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D3" w:rsidRPr="001F7FE5" w:rsidRDefault="002942D3" w:rsidP="002942D3">
      <w:pPr>
        <w:spacing w:line="276" w:lineRule="auto"/>
        <w:jc w:val="center"/>
        <w:rPr>
          <w:u w:val="single"/>
        </w:rPr>
      </w:pPr>
      <w:r w:rsidRPr="001F7FE5">
        <w:rPr>
          <w:u w:val="single"/>
        </w:rPr>
        <w:t>Rada školy pri ZŠ Moskovská 2, Banská Bystrica</w:t>
      </w:r>
    </w:p>
    <w:p w:rsidR="002942D3" w:rsidRPr="001F7FE5" w:rsidRDefault="002942D3" w:rsidP="002942D3">
      <w:pPr>
        <w:spacing w:line="276" w:lineRule="auto"/>
        <w:jc w:val="center"/>
        <w:rPr>
          <w:b/>
        </w:rPr>
      </w:pPr>
    </w:p>
    <w:p w:rsidR="002942D3" w:rsidRPr="001F7FE5" w:rsidRDefault="002942D3" w:rsidP="002942D3">
      <w:pPr>
        <w:spacing w:line="276" w:lineRule="auto"/>
        <w:jc w:val="center"/>
        <w:rPr>
          <w:b/>
        </w:rPr>
      </w:pPr>
      <w:r w:rsidRPr="001F7FE5">
        <w:rPr>
          <w:b/>
        </w:rPr>
        <w:t xml:space="preserve">Výročná správa o činnosti Rady školy pri ZŠ Moskovská 2, Banská Bystrica </w:t>
      </w:r>
    </w:p>
    <w:p w:rsidR="002942D3" w:rsidRPr="001F7FE5" w:rsidRDefault="002942D3" w:rsidP="002942D3">
      <w:pPr>
        <w:spacing w:line="276" w:lineRule="auto"/>
        <w:jc w:val="center"/>
        <w:rPr>
          <w:b/>
        </w:rPr>
      </w:pPr>
      <w:r w:rsidRPr="001F7FE5">
        <w:rPr>
          <w:b/>
        </w:rPr>
        <w:t>za kalendárny rok 20</w:t>
      </w:r>
      <w:r w:rsidR="00DD5E91">
        <w:rPr>
          <w:b/>
        </w:rPr>
        <w:t>21</w:t>
      </w:r>
    </w:p>
    <w:p w:rsidR="002942D3" w:rsidRPr="001F7FE5" w:rsidRDefault="002942D3" w:rsidP="002942D3">
      <w:pPr>
        <w:spacing w:line="276" w:lineRule="auto"/>
        <w:jc w:val="center"/>
        <w:rPr>
          <w:b/>
        </w:rPr>
      </w:pPr>
    </w:p>
    <w:p w:rsidR="002942D3" w:rsidRPr="001F7FE5" w:rsidRDefault="002942D3" w:rsidP="002942D3">
      <w:pPr>
        <w:spacing w:line="276" w:lineRule="auto"/>
        <w:jc w:val="both"/>
      </w:pPr>
    </w:p>
    <w:p w:rsidR="006F3430" w:rsidRDefault="00474BDD" w:rsidP="00DD5E91">
      <w:pPr>
        <w:spacing w:line="276" w:lineRule="auto"/>
        <w:ind w:firstLine="708"/>
        <w:jc w:val="both"/>
      </w:pPr>
      <w:r>
        <w:t xml:space="preserve">Činnosť Rady školy bola </w:t>
      </w:r>
      <w:r w:rsidR="00DD5E91">
        <w:t xml:space="preserve">aj </w:t>
      </w:r>
      <w:r>
        <w:t>v</w:t>
      </w:r>
      <w:r w:rsidR="002942D3" w:rsidRPr="001F7FE5">
        <w:t> kalendárnom roku 20</w:t>
      </w:r>
      <w:r w:rsidR="00DD5E91">
        <w:t>21 čiastočne</w:t>
      </w:r>
      <w:r w:rsidR="001F7FE5" w:rsidRPr="001F7FE5">
        <w:t xml:space="preserve"> </w:t>
      </w:r>
      <w:r>
        <w:t>ovplyvnená pandémiou ochorenia Covi</w:t>
      </w:r>
      <w:r w:rsidR="00DD5E91">
        <w:t>d-19. Z tohto dôvodu sa v roku 2021</w:t>
      </w:r>
      <w:r>
        <w:t xml:space="preserve"> </w:t>
      </w:r>
      <w:r w:rsidR="001F7FE5" w:rsidRPr="001F7FE5">
        <w:t>členovia Rady školy</w:t>
      </w:r>
      <w:r>
        <w:t xml:space="preserve"> </w:t>
      </w:r>
      <w:r w:rsidR="00DD5E91">
        <w:t xml:space="preserve">stretli prezenčne </w:t>
      </w:r>
      <w:r>
        <w:t>len</w:t>
      </w:r>
      <w:r w:rsidR="00AE4BC6">
        <w:t xml:space="preserve"> </w:t>
      </w:r>
      <w:r>
        <w:t>1</w:t>
      </w:r>
      <w:r w:rsidR="002942D3" w:rsidRPr="001F7FE5">
        <w:t>-</w:t>
      </w:r>
      <w:r w:rsidR="0040002C">
        <w:t xml:space="preserve">krát </w:t>
      </w:r>
      <w:r w:rsidR="00DD5E91">
        <w:t>a 1-krát prebiehalo zasadnutie online v priestore MS-</w:t>
      </w:r>
      <w:proofErr w:type="spellStart"/>
      <w:r w:rsidR="00DD5E91">
        <w:t>Teams</w:t>
      </w:r>
      <w:proofErr w:type="spellEnd"/>
      <w:r w:rsidR="00C541FE">
        <w:t xml:space="preserve"> v zložení podľa prezenčných</w:t>
      </w:r>
      <w:r w:rsidR="00C541FE" w:rsidRPr="001F7FE5">
        <w:t xml:space="preserve"> list</w:t>
      </w:r>
      <w:r w:rsidR="00C541FE">
        <w:t>ín</w:t>
      </w:r>
      <w:r w:rsidR="00C541FE">
        <w:t xml:space="preserve"> </w:t>
      </w:r>
      <w:r w:rsidR="00C541FE" w:rsidRPr="001F7FE5">
        <w:t>v súlade s platným Štatútom RŠ</w:t>
      </w:r>
      <w:r w:rsidR="00DD5E91">
        <w:t>.</w:t>
      </w:r>
      <w:r w:rsidR="0040002C">
        <w:t xml:space="preserve"> </w:t>
      </w:r>
    </w:p>
    <w:p w:rsidR="0040002C" w:rsidRPr="001F7FE5" w:rsidRDefault="0040002C" w:rsidP="002942D3">
      <w:pPr>
        <w:spacing w:line="276" w:lineRule="auto"/>
        <w:jc w:val="both"/>
      </w:pPr>
    </w:p>
    <w:p w:rsidR="002942D3" w:rsidRPr="001F7FE5" w:rsidRDefault="00447599" w:rsidP="002942D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u w:val="single"/>
        </w:rPr>
      </w:pPr>
      <w:r>
        <w:rPr>
          <w:u w:val="single"/>
        </w:rPr>
        <w:t>Z</w:t>
      </w:r>
      <w:r w:rsidR="002942D3" w:rsidRPr="001F7FE5">
        <w:rPr>
          <w:u w:val="single"/>
        </w:rPr>
        <w:t xml:space="preserve">asadnutie rady školy sa uskutočnilo dňa </w:t>
      </w:r>
      <w:r w:rsidR="00DD5E91">
        <w:rPr>
          <w:u w:val="single"/>
        </w:rPr>
        <w:t>27</w:t>
      </w:r>
      <w:r w:rsidR="001F7FE5" w:rsidRPr="001F7FE5">
        <w:rPr>
          <w:u w:val="single"/>
        </w:rPr>
        <w:t>.</w:t>
      </w:r>
      <w:r w:rsidR="00DD5E91">
        <w:rPr>
          <w:u w:val="single"/>
        </w:rPr>
        <w:t>4</w:t>
      </w:r>
      <w:r w:rsidR="001F7FE5" w:rsidRPr="001F7FE5">
        <w:rPr>
          <w:u w:val="single"/>
        </w:rPr>
        <w:t>.20</w:t>
      </w:r>
      <w:r w:rsidR="0040002C">
        <w:rPr>
          <w:u w:val="single"/>
        </w:rPr>
        <w:t>2</w:t>
      </w:r>
      <w:r w:rsidR="00DD5E91">
        <w:rPr>
          <w:u w:val="single"/>
        </w:rPr>
        <w:t>1</w:t>
      </w:r>
      <w:r w:rsidR="002942D3" w:rsidRPr="001F7FE5">
        <w:rPr>
          <w:u w:val="single"/>
        </w:rPr>
        <w:t xml:space="preserve"> </w:t>
      </w:r>
    </w:p>
    <w:p w:rsidR="002942D3" w:rsidRPr="001F7FE5" w:rsidRDefault="002942D3" w:rsidP="002942D3">
      <w:pPr>
        <w:spacing w:line="276" w:lineRule="auto"/>
        <w:ind w:left="720"/>
        <w:jc w:val="both"/>
        <w:rPr>
          <w:u w:val="single"/>
        </w:rPr>
      </w:pPr>
    </w:p>
    <w:p w:rsidR="0040002C" w:rsidRPr="0040002C" w:rsidRDefault="0040002C" w:rsidP="0040002C">
      <w:pPr>
        <w:spacing w:line="276" w:lineRule="auto"/>
        <w:ind w:left="360" w:firstLine="66"/>
        <w:jc w:val="both"/>
        <w:rPr>
          <w:i/>
        </w:rPr>
      </w:pPr>
      <w:r w:rsidRPr="0040002C">
        <w:rPr>
          <w:i/>
        </w:rPr>
        <w:t xml:space="preserve">Obsahom zasadnutia bolo: </w:t>
      </w:r>
    </w:p>
    <w:p w:rsidR="00F24E6E" w:rsidRDefault="00DD5E91" w:rsidP="00DD5E91">
      <w:pPr>
        <w:pStyle w:val="Odsekzoznamu"/>
        <w:numPr>
          <w:ilvl w:val="0"/>
          <w:numId w:val="18"/>
        </w:numPr>
        <w:spacing w:line="276" w:lineRule="auto"/>
        <w:jc w:val="both"/>
      </w:pPr>
      <w:r>
        <w:t>Výročná správa o činnosti RŠ za kalendárny rok 2020</w:t>
      </w:r>
      <w:r w:rsidR="00C541FE">
        <w:t>.</w:t>
      </w:r>
    </w:p>
    <w:p w:rsidR="00DD5E91" w:rsidRDefault="00DD5E91" w:rsidP="00DD5E91">
      <w:pPr>
        <w:pStyle w:val="Odsekzoznamu"/>
        <w:numPr>
          <w:ilvl w:val="0"/>
          <w:numId w:val="18"/>
        </w:numPr>
        <w:spacing w:line="276" w:lineRule="auto"/>
        <w:jc w:val="both"/>
      </w:pPr>
      <w:r>
        <w:t xml:space="preserve">Prezentácia </w:t>
      </w:r>
      <w:r w:rsidR="009C00DB">
        <w:t xml:space="preserve">výsledkov </w:t>
      </w:r>
      <w:r>
        <w:t xml:space="preserve">dotazníka </w:t>
      </w:r>
      <w:r w:rsidR="009C00DB">
        <w:t>Zvyšovanie kvality</w:t>
      </w:r>
      <w:r>
        <w:t xml:space="preserve"> školy</w:t>
      </w:r>
      <w:r w:rsidR="00C541FE">
        <w:t>.</w:t>
      </w:r>
    </w:p>
    <w:p w:rsidR="00DD5E91" w:rsidRDefault="00DD5E91" w:rsidP="00DD5E91">
      <w:pPr>
        <w:spacing w:line="276" w:lineRule="auto"/>
        <w:jc w:val="both"/>
      </w:pPr>
    </w:p>
    <w:p w:rsidR="00DD5E91" w:rsidRDefault="00DD5E91" w:rsidP="00DD5E91">
      <w:pPr>
        <w:spacing w:line="276" w:lineRule="auto"/>
        <w:ind w:firstLine="360"/>
        <w:jc w:val="both"/>
      </w:pPr>
      <w:r>
        <w:t>Na zlúčenom zasadnutí RŠ a rodičovského združenia boli členovia oboch</w:t>
      </w:r>
      <w:r w:rsidR="009C00DB">
        <w:t xml:space="preserve"> združení podrobne oboznámení so záverečnou správou Analýzy súčasného stavu školy pre potreby projektu Zvyšovanie</w:t>
      </w:r>
      <w:r>
        <w:t xml:space="preserve"> </w:t>
      </w:r>
      <w:r w:rsidR="009C00DB">
        <w:t>k</w:t>
      </w:r>
      <w:r>
        <w:t>valit</w:t>
      </w:r>
      <w:r w:rsidR="009C00DB">
        <w:t xml:space="preserve">y školy, vypracovanou agentúrou QQ </w:t>
      </w:r>
      <w:proofErr w:type="spellStart"/>
      <w:r w:rsidR="009C00DB">
        <w:t>s.r.o</w:t>
      </w:r>
      <w:proofErr w:type="spellEnd"/>
      <w:r w:rsidR="009C00DB">
        <w:t>. v školskom roku 2019/2020. Stav školy bol analyzovaný prostredníctvom dotazníkov, ktoré boli zamerané na 4 cieľové skupiny – žiakov 1. stupňa, žiakov 2. stupňa, pedagógov a rodičov, celkovo išlo o 753 respondentov. Na základe výsledkov prieskumu boli a</w:t>
      </w:r>
      <w:r w:rsidR="00447599">
        <w:t> </w:t>
      </w:r>
      <w:r w:rsidR="009C00DB">
        <w:t>sú</w:t>
      </w:r>
      <w:r w:rsidR="00447599">
        <w:t xml:space="preserve"> pripravované opatrenia na zvýšenie kvality školy, ktoré sú postupne realizované.</w:t>
      </w:r>
    </w:p>
    <w:p w:rsidR="009C00DB" w:rsidRDefault="009C00DB" w:rsidP="00DD5E91">
      <w:pPr>
        <w:spacing w:line="276" w:lineRule="auto"/>
        <w:ind w:firstLine="360"/>
        <w:jc w:val="both"/>
      </w:pPr>
    </w:p>
    <w:p w:rsidR="00447599" w:rsidRPr="001F7FE5" w:rsidRDefault="00447599" w:rsidP="0044759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u w:val="single"/>
        </w:rPr>
      </w:pPr>
      <w:r>
        <w:rPr>
          <w:u w:val="single"/>
        </w:rPr>
        <w:t>Z</w:t>
      </w:r>
      <w:r w:rsidRPr="001F7FE5">
        <w:rPr>
          <w:u w:val="single"/>
        </w:rPr>
        <w:t xml:space="preserve">asadnutie rady školy sa uskutočnilo dňa </w:t>
      </w:r>
      <w:r>
        <w:rPr>
          <w:u w:val="single"/>
        </w:rPr>
        <w:t>21</w:t>
      </w:r>
      <w:r w:rsidRPr="001F7FE5">
        <w:rPr>
          <w:u w:val="single"/>
        </w:rPr>
        <w:t>.</w:t>
      </w:r>
      <w:r>
        <w:rPr>
          <w:u w:val="single"/>
        </w:rPr>
        <w:t>10</w:t>
      </w:r>
      <w:r w:rsidRPr="001F7FE5">
        <w:rPr>
          <w:u w:val="single"/>
        </w:rPr>
        <w:t>.20</w:t>
      </w:r>
      <w:r>
        <w:rPr>
          <w:u w:val="single"/>
        </w:rPr>
        <w:t>2</w:t>
      </w:r>
      <w:r>
        <w:rPr>
          <w:u w:val="single"/>
        </w:rPr>
        <w:t>1</w:t>
      </w:r>
      <w:r w:rsidRPr="001F7FE5">
        <w:rPr>
          <w:u w:val="single"/>
        </w:rPr>
        <w:t xml:space="preserve"> </w:t>
      </w:r>
    </w:p>
    <w:p w:rsidR="00447599" w:rsidRPr="001F7FE5" w:rsidRDefault="00447599" w:rsidP="00447599">
      <w:pPr>
        <w:spacing w:line="276" w:lineRule="auto"/>
        <w:ind w:left="720"/>
        <w:jc w:val="both"/>
        <w:rPr>
          <w:u w:val="single"/>
        </w:rPr>
      </w:pPr>
    </w:p>
    <w:p w:rsidR="00447599" w:rsidRPr="0040002C" w:rsidRDefault="00447599" w:rsidP="00447599">
      <w:pPr>
        <w:spacing w:line="276" w:lineRule="auto"/>
        <w:ind w:left="360" w:firstLine="66"/>
        <w:jc w:val="both"/>
        <w:rPr>
          <w:i/>
        </w:rPr>
      </w:pPr>
      <w:r w:rsidRPr="0040002C">
        <w:rPr>
          <w:i/>
        </w:rPr>
        <w:t xml:space="preserve">Obsahom zasadnutia bolo: </w:t>
      </w:r>
    </w:p>
    <w:p w:rsidR="00447599" w:rsidRPr="0040002C" w:rsidRDefault="00447599" w:rsidP="00447599">
      <w:pPr>
        <w:pStyle w:val="Odsekzoznamu"/>
        <w:numPr>
          <w:ilvl w:val="0"/>
          <w:numId w:val="5"/>
        </w:numPr>
        <w:spacing w:line="276" w:lineRule="auto"/>
        <w:jc w:val="both"/>
      </w:pPr>
      <w:r>
        <w:t>Zmena v zložení RŠ</w:t>
      </w:r>
      <w:r w:rsidR="00C541FE">
        <w:t>.</w:t>
      </w:r>
    </w:p>
    <w:p w:rsidR="00447599" w:rsidRPr="0040002C" w:rsidRDefault="00447599" w:rsidP="00447599">
      <w:pPr>
        <w:pStyle w:val="Odsekzoznamu"/>
        <w:numPr>
          <w:ilvl w:val="0"/>
          <w:numId w:val="5"/>
        </w:numPr>
        <w:spacing w:line="276" w:lineRule="auto"/>
        <w:jc w:val="both"/>
      </w:pPr>
      <w:r w:rsidRPr="0040002C">
        <w:t>Správa o výchovno-vzdelávacej činno</w:t>
      </w:r>
      <w:bookmarkStart w:id="0" w:name="_GoBack"/>
      <w:bookmarkEnd w:id="0"/>
      <w:r w:rsidRPr="0040002C">
        <w:t>sti, jej výsledkoch a podmienkach školy</w:t>
      </w:r>
      <w:r>
        <w:t>, hospodárení školy</w:t>
      </w:r>
      <w:r w:rsidRPr="0040002C">
        <w:t xml:space="preserve"> za školský rok 20</w:t>
      </w:r>
      <w:r>
        <w:t>20</w:t>
      </w:r>
      <w:r w:rsidRPr="0040002C">
        <w:t>/20</w:t>
      </w:r>
      <w:r>
        <w:t>2</w:t>
      </w:r>
      <w:r>
        <w:t>1</w:t>
      </w:r>
      <w:r w:rsidR="00C541FE">
        <w:t>.</w:t>
      </w:r>
    </w:p>
    <w:p w:rsidR="00447599" w:rsidRDefault="00447599" w:rsidP="00447599">
      <w:pPr>
        <w:pStyle w:val="Odsekzoznamu"/>
        <w:numPr>
          <w:ilvl w:val="0"/>
          <w:numId w:val="5"/>
        </w:numPr>
        <w:spacing w:line="276" w:lineRule="auto"/>
        <w:jc w:val="both"/>
      </w:pPr>
      <w:r w:rsidRPr="0040002C">
        <w:t>Plán práce školy a organizácia školy na školský rok 20</w:t>
      </w:r>
      <w:r>
        <w:t>2</w:t>
      </w:r>
      <w:r>
        <w:t>1</w:t>
      </w:r>
      <w:r w:rsidRPr="0040002C">
        <w:t>/20</w:t>
      </w:r>
      <w:r>
        <w:t>2</w:t>
      </w:r>
      <w:r>
        <w:t>2</w:t>
      </w:r>
      <w:r>
        <w:t>, počty žiakov a počty tried, návrh školského vzdelávacieho a školského výchovného programu, návrh rozpočtu, pedagogicko-organizačné a materiálno-technické zabezpečenie</w:t>
      </w:r>
      <w:r>
        <w:t xml:space="preserve"> výchovno-vzdelávacieho procesu</w:t>
      </w:r>
      <w:r w:rsidR="00C541FE">
        <w:t>.</w:t>
      </w:r>
    </w:p>
    <w:p w:rsidR="00447599" w:rsidRPr="0040002C" w:rsidRDefault="00447599" w:rsidP="00447599">
      <w:pPr>
        <w:pStyle w:val="Odsekzoznamu"/>
        <w:numPr>
          <w:ilvl w:val="0"/>
          <w:numId w:val="5"/>
        </w:numPr>
        <w:spacing w:line="276" w:lineRule="auto"/>
        <w:jc w:val="both"/>
      </w:pPr>
      <w:r>
        <w:t>VZN 4/2018 – rozdelenie školských obvodov</w:t>
      </w:r>
      <w:r w:rsidR="00C541FE">
        <w:t>.</w:t>
      </w:r>
    </w:p>
    <w:p w:rsidR="00447599" w:rsidRDefault="00447599" w:rsidP="00447599">
      <w:pPr>
        <w:spacing w:line="276" w:lineRule="auto"/>
        <w:ind w:left="360"/>
        <w:jc w:val="both"/>
      </w:pPr>
    </w:p>
    <w:p w:rsidR="00447599" w:rsidRPr="0040002C" w:rsidRDefault="00447599" w:rsidP="00447599">
      <w:pPr>
        <w:spacing w:line="276" w:lineRule="auto"/>
        <w:ind w:left="360"/>
        <w:jc w:val="both"/>
      </w:pPr>
      <w:r w:rsidRPr="0040002C">
        <w:t>Témy na diskusie:</w:t>
      </w:r>
    </w:p>
    <w:p w:rsidR="00447599" w:rsidRDefault="00447599" w:rsidP="00447599">
      <w:pPr>
        <w:pStyle w:val="Odsekzoznamu"/>
        <w:numPr>
          <w:ilvl w:val="0"/>
          <w:numId w:val="8"/>
        </w:numPr>
        <w:spacing w:line="276" w:lineRule="auto"/>
        <w:ind w:left="993"/>
        <w:jc w:val="both"/>
      </w:pPr>
      <w:r>
        <w:t>projekty, ktoré prebiehajú alebo sú pripravované na škole,</w:t>
      </w:r>
    </w:p>
    <w:p w:rsidR="00447599" w:rsidRDefault="00447599" w:rsidP="00447599">
      <w:pPr>
        <w:pStyle w:val="Odsekzoznamu"/>
        <w:numPr>
          <w:ilvl w:val="0"/>
          <w:numId w:val="8"/>
        </w:numPr>
        <w:spacing w:line="276" w:lineRule="auto"/>
        <w:ind w:left="993"/>
        <w:jc w:val="both"/>
      </w:pPr>
      <w:r>
        <w:t xml:space="preserve">SWAT analýza školy, </w:t>
      </w:r>
      <w:r>
        <w:t xml:space="preserve">dotazníkový prieskum </w:t>
      </w:r>
      <w:r>
        <w:t>Zvyšovanie K</w:t>
      </w:r>
      <w:r>
        <w:t>valit</w:t>
      </w:r>
      <w:r>
        <w:t>y</w:t>
      </w:r>
      <w:r>
        <w:t xml:space="preserve"> školy</w:t>
      </w:r>
      <w:r>
        <w:t>,</w:t>
      </w:r>
    </w:p>
    <w:p w:rsidR="00447599" w:rsidRDefault="00447599" w:rsidP="00447599">
      <w:pPr>
        <w:pStyle w:val="Odsekzoznamu"/>
        <w:numPr>
          <w:ilvl w:val="0"/>
          <w:numId w:val="8"/>
        </w:numPr>
        <w:spacing w:line="276" w:lineRule="auto"/>
        <w:ind w:left="993"/>
        <w:jc w:val="both"/>
      </w:pPr>
      <w:r>
        <w:t>školská knižnica a jej ponuka kníh</w:t>
      </w:r>
    </w:p>
    <w:p w:rsidR="00447599" w:rsidRPr="0040002C" w:rsidRDefault="00447599" w:rsidP="00447599">
      <w:pPr>
        <w:pStyle w:val="Odsekzoznamu"/>
        <w:numPr>
          <w:ilvl w:val="0"/>
          <w:numId w:val="8"/>
        </w:numPr>
        <w:spacing w:line="276" w:lineRule="auto"/>
        <w:ind w:left="993"/>
        <w:jc w:val="both"/>
      </w:pPr>
      <w:r>
        <w:t>náklady školy na prevádzku.</w:t>
      </w:r>
    </w:p>
    <w:p w:rsidR="00223A32" w:rsidRDefault="00223A32" w:rsidP="007F6659">
      <w:pPr>
        <w:spacing w:line="276" w:lineRule="auto"/>
        <w:jc w:val="both"/>
      </w:pPr>
    </w:p>
    <w:p w:rsidR="006F3430" w:rsidRPr="001F7FE5" w:rsidRDefault="006F3430" w:rsidP="00AE4BC6">
      <w:pPr>
        <w:spacing w:line="276" w:lineRule="auto"/>
        <w:ind w:firstLine="633"/>
        <w:jc w:val="both"/>
      </w:pPr>
      <w:r w:rsidRPr="001F7FE5">
        <w:lastRenderedPageBreak/>
        <w:t>Zamestnanci Základnej školy Moskovská 2, Banská Bystrica vytvárajú prostredníctvom školského vzdelávacieho programu ef</w:t>
      </w:r>
      <w:r w:rsidR="00AE4BC6">
        <w:t>ektívne prostredie pre rozvoj</w:t>
      </w:r>
      <w:r w:rsidRPr="001F7FE5">
        <w:t xml:space="preserve"> kľúčových kompetencií žiakov</w:t>
      </w:r>
      <w:r w:rsidR="00AE4BC6">
        <w:t xml:space="preserve"> ako </w:t>
      </w:r>
      <w:r w:rsidRPr="001F7FE5">
        <w:t>základ</w:t>
      </w:r>
      <w:r w:rsidR="00AE4BC6">
        <w:t>u</w:t>
      </w:r>
      <w:r w:rsidRPr="001F7FE5">
        <w:t xml:space="preserve"> pre celoživotné učenie sa</w:t>
      </w:r>
      <w:r w:rsidR="00AE4BC6">
        <w:t xml:space="preserve">, rozvoj talentu a osobnosti žiakov, zapájanie sa do školských i medzi-školských projektov a zážitkové učenie sa, vzdelávanie žiakov so ŠVVP. </w:t>
      </w:r>
    </w:p>
    <w:p w:rsidR="00223A32" w:rsidRDefault="00223A32" w:rsidP="006F3430">
      <w:pPr>
        <w:spacing w:line="276" w:lineRule="auto"/>
        <w:ind w:firstLine="633"/>
        <w:jc w:val="both"/>
      </w:pPr>
    </w:p>
    <w:p w:rsidR="006F3430" w:rsidRPr="001F7FE5" w:rsidRDefault="006F3430" w:rsidP="006F2E48">
      <w:pPr>
        <w:spacing w:line="276" w:lineRule="auto"/>
        <w:ind w:firstLine="633"/>
        <w:jc w:val="both"/>
      </w:pPr>
      <w:r w:rsidRPr="001F7FE5">
        <w:t>Rada školy bude aj naďalej presadzovať verejné záujmy a záujmy žiakov, rodičov, pedagogických zamestnancov a ostatných zamestnancov školy  v  oblasti výchovy a vzdelávania, plniť funkciu verejnej kontroly, posudzovať a vyjadrovať sa k činnosti školy  z pohľadu   školskej     problematiky a plniť všetky úlohy, ktoré jej vyplývajú zo štatútu rady školy vytvoreného v súlade so zákonom NR SR č.596/2003 Z.</w:t>
      </w:r>
      <w:r w:rsidR="006F2E48">
        <w:t xml:space="preserve"> </w:t>
      </w:r>
      <w:r w:rsidRPr="001F7FE5">
        <w:t>z. o štátnej správe v školstve a školskej samospráve a o zmene a doplnení niektorých zákon</w:t>
      </w:r>
      <w:r w:rsidR="006F2E48">
        <w:t xml:space="preserve">ov  a v súlade s ustanoveniami </w:t>
      </w:r>
      <w:r w:rsidRPr="001F7FE5">
        <w:t>Vyhlášky Ministerstva školstva SR č.291/2004 Z.</w:t>
      </w:r>
      <w:r w:rsidR="006F2E48">
        <w:t xml:space="preserve"> </w:t>
      </w:r>
      <w:r w:rsidRPr="001F7FE5">
        <w:t>z.</w:t>
      </w:r>
      <w:r w:rsidR="006F2E48" w:rsidRPr="00F3573F">
        <w:rPr>
          <w:szCs w:val="20"/>
        </w:rPr>
        <w:t>, ktorou s</w:t>
      </w:r>
      <w:r w:rsidR="006F2E48" w:rsidRPr="00772915">
        <w:rPr>
          <w:szCs w:val="20"/>
        </w:rPr>
        <w:t>a určujú podrobnosti o spôsobe ustanovenia orgánov školskej samosprávy, o ich zložení, o ich organizačnom a finančnom zabezpečení</w:t>
      </w:r>
      <w:r w:rsidR="006F2E48">
        <w:rPr>
          <w:szCs w:val="20"/>
        </w:rPr>
        <w:t xml:space="preserve"> </w:t>
      </w:r>
      <w:r w:rsidR="006F2E48" w:rsidRPr="00704B1E">
        <w:rPr>
          <w:color w:val="000000"/>
          <w:szCs w:val="20"/>
        </w:rPr>
        <w:t>v znení neskorších predpisov</w:t>
      </w:r>
      <w:r w:rsidR="006F2E48">
        <w:rPr>
          <w:color w:val="000000"/>
          <w:szCs w:val="20"/>
        </w:rPr>
        <w:t>.</w:t>
      </w:r>
    </w:p>
    <w:p w:rsidR="006F3430" w:rsidRPr="001F7FE5" w:rsidRDefault="006F3430" w:rsidP="006F3430">
      <w:pPr>
        <w:spacing w:line="276" w:lineRule="auto"/>
        <w:ind w:left="5664" w:firstLine="708"/>
        <w:jc w:val="both"/>
      </w:pPr>
    </w:p>
    <w:p w:rsidR="006F3430" w:rsidRDefault="006F3430" w:rsidP="006F3430">
      <w:pPr>
        <w:spacing w:line="276" w:lineRule="auto"/>
        <w:ind w:left="5664" w:firstLine="708"/>
        <w:jc w:val="both"/>
      </w:pPr>
    </w:p>
    <w:p w:rsidR="006F2E48" w:rsidRPr="001F7FE5" w:rsidRDefault="006F2E48" w:rsidP="006F3430">
      <w:pPr>
        <w:spacing w:line="276" w:lineRule="auto"/>
        <w:ind w:left="5664" w:firstLine="708"/>
        <w:jc w:val="both"/>
      </w:pPr>
    </w:p>
    <w:p w:rsidR="006F3430" w:rsidRPr="001F7FE5" w:rsidRDefault="006F3430" w:rsidP="006F3430">
      <w:pPr>
        <w:spacing w:line="276" w:lineRule="auto"/>
        <w:ind w:left="5664" w:firstLine="708"/>
        <w:jc w:val="both"/>
      </w:pPr>
      <w:r w:rsidRPr="001F7FE5">
        <w:t xml:space="preserve">Mgr. </w:t>
      </w:r>
      <w:r w:rsidR="001F5FF9" w:rsidRPr="001F7FE5">
        <w:t>Katarína Riečanová</w:t>
      </w:r>
    </w:p>
    <w:p w:rsidR="006F3430" w:rsidRPr="001F7FE5" w:rsidRDefault="006F3430" w:rsidP="006F3430">
      <w:pPr>
        <w:spacing w:line="276" w:lineRule="auto"/>
        <w:ind w:left="5664" w:firstLine="708"/>
        <w:jc w:val="both"/>
      </w:pPr>
      <w:r w:rsidRPr="001F7FE5">
        <w:t>predseda RŠ</w:t>
      </w:r>
    </w:p>
    <w:p w:rsidR="006F3430" w:rsidRDefault="006F3430" w:rsidP="006F3430">
      <w:pPr>
        <w:spacing w:line="276" w:lineRule="auto"/>
        <w:jc w:val="both"/>
      </w:pPr>
      <w:r w:rsidRPr="001F7FE5">
        <w:t xml:space="preserve">V Banskej Bystrici dňa </w:t>
      </w:r>
      <w:r w:rsidR="00C541FE">
        <w:t>10</w:t>
      </w:r>
      <w:r w:rsidRPr="001F7FE5">
        <w:t>.</w:t>
      </w:r>
      <w:r w:rsidR="00223A32">
        <w:t>0</w:t>
      </w:r>
      <w:r w:rsidR="00C541FE">
        <w:t>5</w:t>
      </w:r>
      <w:r w:rsidRPr="001F7FE5">
        <w:t>.20</w:t>
      </w:r>
      <w:r w:rsidR="00223A32">
        <w:t>2</w:t>
      </w:r>
      <w:r w:rsidR="00C541FE">
        <w:t>2</w:t>
      </w:r>
    </w:p>
    <w:p w:rsidR="00C541FE" w:rsidRPr="001F7FE5" w:rsidRDefault="00C541FE" w:rsidP="006F3430">
      <w:pPr>
        <w:spacing w:line="276" w:lineRule="auto"/>
        <w:jc w:val="both"/>
      </w:pPr>
    </w:p>
    <w:p w:rsidR="006F3430" w:rsidRPr="001F7FE5" w:rsidRDefault="006F3430" w:rsidP="006F3430">
      <w:pPr>
        <w:spacing w:line="276" w:lineRule="auto"/>
        <w:jc w:val="both"/>
      </w:pPr>
    </w:p>
    <w:p w:rsidR="006F3430" w:rsidRPr="001F7FE5" w:rsidRDefault="006F3430" w:rsidP="006F3430">
      <w:pPr>
        <w:spacing w:line="276" w:lineRule="auto"/>
        <w:jc w:val="both"/>
      </w:pPr>
    </w:p>
    <w:p w:rsidR="006F3430" w:rsidRPr="001F7FE5" w:rsidRDefault="006F3430" w:rsidP="006F3430">
      <w:pPr>
        <w:spacing w:line="276" w:lineRule="auto"/>
        <w:jc w:val="both"/>
      </w:pPr>
    </w:p>
    <w:p w:rsidR="007F6659" w:rsidRPr="001F7FE5" w:rsidRDefault="007F6659" w:rsidP="007F6659">
      <w:pPr>
        <w:pStyle w:val="Odsekzoznamu"/>
        <w:spacing w:line="276" w:lineRule="auto"/>
        <w:ind w:left="567"/>
        <w:jc w:val="both"/>
      </w:pPr>
    </w:p>
    <w:p w:rsidR="002942D3" w:rsidRPr="001F7FE5" w:rsidRDefault="002942D3" w:rsidP="002942D3">
      <w:pPr>
        <w:spacing w:line="276" w:lineRule="auto"/>
        <w:ind w:left="360" w:firstLine="66"/>
        <w:jc w:val="both"/>
      </w:pPr>
    </w:p>
    <w:p w:rsidR="002942D3" w:rsidRPr="001F7FE5" w:rsidRDefault="002942D3" w:rsidP="002942D3">
      <w:pPr>
        <w:spacing w:line="276" w:lineRule="auto"/>
        <w:ind w:left="360" w:firstLine="66"/>
        <w:jc w:val="both"/>
      </w:pPr>
    </w:p>
    <w:p w:rsidR="00CB0F76" w:rsidRPr="001F7FE5" w:rsidRDefault="00CB0F76"/>
    <w:sectPr w:rsidR="00CB0F76" w:rsidRPr="001F7FE5" w:rsidSect="0041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19D5"/>
    <w:multiLevelType w:val="hybridMultilevel"/>
    <w:tmpl w:val="E6780AA2"/>
    <w:lvl w:ilvl="0" w:tplc="FD0A14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39B8"/>
    <w:multiLevelType w:val="hybridMultilevel"/>
    <w:tmpl w:val="0E8215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1A05"/>
    <w:multiLevelType w:val="hybridMultilevel"/>
    <w:tmpl w:val="C93444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F361E5"/>
    <w:multiLevelType w:val="hybridMultilevel"/>
    <w:tmpl w:val="D57C7D6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FA1E89"/>
    <w:multiLevelType w:val="hybridMultilevel"/>
    <w:tmpl w:val="223A4C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3546"/>
    <w:multiLevelType w:val="hybridMultilevel"/>
    <w:tmpl w:val="DC32E7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121D9"/>
    <w:multiLevelType w:val="hybridMultilevel"/>
    <w:tmpl w:val="7B3E7A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B159F"/>
    <w:multiLevelType w:val="hybridMultilevel"/>
    <w:tmpl w:val="652CB6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D05D8"/>
    <w:multiLevelType w:val="hybridMultilevel"/>
    <w:tmpl w:val="002E2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3839"/>
    <w:multiLevelType w:val="hybridMultilevel"/>
    <w:tmpl w:val="698A44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D36AC"/>
    <w:multiLevelType w:val="hybridMultilevel"/>
    <w:tmpl w:val="D74883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67D"/>
    <w:multiLevelType w:val="hybridMultilevel"/>
    <w:tmpl w:val="E82EF1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546E4"/>
    <w:multiLevelType w:val="hybridMultilevel"/>
    <w:tmpl w:val="465A3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32BF0"/>
    <w:multiLevelType w:val="hybridMultilevel"/>
    <w:tmpl w:val="F2F8A5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6395B"/>
    <w:multiLevelType w:val="hybridMultilevel"/>
    <w:tmpl w:val="AD4CC65A"/>
    <w:lvl w:ilvl="0" w:tplc="15A82B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EE9A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A02A11"/>
    <w:multiLevelType w:val="hybridMultilevel"/>
    <w:tmpl w:val="02E6B17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F25E52"/>
    <w:multiLevelType w:val="hybridMultilevel"/>
    <w:tmpl w:val="DE2E33DE"/>
    <w:lvl w:ilvl="0" w:tplc="58A076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06E21"/>
    <w:multiLevelType w:val="hybridMultilevel"/>
    <w:tmpl w:val="56706D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5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6"/>
  </w:num>
  <w:num w:numId="15">
    <w:abstractNumId w:val="7"/>
  </w:num>
  <w:num w:numId="16">
    <w:abstractNumId w:val="1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13D"/>
    <w:rsid w:val="00032D72"/>
    <w:rsid w:val="000C4902"/>
    <w:rsid w:val="000D05BD"/>
    <w:rsid w:val="001C013D"/>
    <w:rsid w:val="001F5FF9"/>
    <w:rsid w:val="001F7FE5"/>
    <w:rsid w:val="00223A32"/>
    <w:rsid w:val="002942D3"/>
    <w:rsid w:val="002B512F"/>
    <w:rsid w:val="002E333D"/>
    <w:rsid w:val="003750D3"/>
    <w:rsid w:val="0040002C"/>
    <w:rsid w:val="00412838"/>
    <w:rsid w:val="00447599"/>
    <w:rsid w:val="00474BDD"/>
    <w:rsid w:val="005F5C41"/>
    <w:rsid w:val="006B0FCB"/>
    <w:rsid w:val="006F2E48"/>
    <w:rsid w:val="006F3430"/>
    <w:rsid w:val="007C313E"/>
    <w:rsid w:val="007F6659"/>
    <w:rsid w:val="008A4974"/>
    <w:rsid w:val="009C00DB"/>
    <w:rsid w:val="00AE4BC6"/>
    <w:rsid w:val="00C541FE"/>
    <w:rsid w:val="00CB0F76"/>
    <w:rsid w:val="00DB63CB"/>
    <w:rsid w:val="00DD5E91"/>
    <w:rsid w:val="00F24E6E"/>
    <w:rsid w:val="00F6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BEC"/>
  <w15:docId w15:val="{DD8715DB-1F6E-4FCB-8270-243AD17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2D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F7FE5"/>
    <w:rPr>
      <w:b/>
      <w:bCs/>
    </w:rPr>
  </w:style>
  <w:style w:type="paragraph" w:customStyle="1" w:styleId="Default">
    <w:name w:val="Default"/>
    <w:rsid w:val="001F7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4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41F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katka</cp:lastModifiedBy>
  <cp:revision>12</cp:revision>
  <cp:lastPrinted>2022-05-09T09:25:00Z</cp:lastPrinted>
  <dcterms:created xsi:type="dcterms:W3CDTF">2017-03-13T14:06:00Z</dcterms:created>
  <dcterms:modified xsi:type="dcterms:W3CDTF">2022-05-09T09:29:00Z</dcterms:modified>
</cp:coreProperties>
</file>