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7" w:rsidRDefault="001803B7" w:rsidP="001803B7">
      <w:pPr>
        <w:pStyle w:val="NormalnyWeb"/>
      </w:pPr>
      <w:r>
        <w:rPr>
          <w:rStyle w:val="Pogrubienie"/>
        </w:rPr>
        <w:t>Dzień dobry,</w:t>
      </w:r>
    </w:p>
    <w:p w:rsidR="001803B7" w:rsidRDefault="001803B7" w:rsidP="001803B7">
      <w:pPr>
        <w:pStyle w:val="NormalnyWeb"/>
      </w:pPr>
      <w:r>
        <w:rPr>
          <w:rStyle w:val="Pogrubienie"/>
        </w:rPr>
        <w:t>Zadanie na trzeci tydzień:</w:t>
      </w:r>
    </w:p>
    <w:p w:rsidR="00101308" w:rsidRDefault="00101308" w:rsidP="00101308">
      <w:pPr>
        <w:pStyle w:val="NormalnyWeb"/>
        <w:spacing w:line="276" w:lineRule="auto"/>
        <w:jc w:val="both"/>
      </w:pPr>
      <w:r>
        <w:t xml:space="preserve">W załączniku przesyłam zadania do samodzielnego wykonania. Dotyczą powtórzenia wiadomości z ostatniego działu - Gospodarka Europy. Proszę nie drukować, niech dzieci zapiszą odpowiedzi w zeszycie. Po wykonaniu zadań proszę zrobić zdjęcie i wysłać na adres: beatakiluk@tlen.pl W temacie proszę wpisać imię, nazwisko i klasę. </w:t>
      </w:r>
    </w:p>
    <w:p w:rsidR="001803B7" w:rsidRPr="00D64A28" w:rsidRDefault="001803B7" w:rsidP="001803B7">
      <w:pPr>
        <w:pStyle w:val="NormalnyWeb"/>
        <w:rPr>
          <w:b/>
        </w:rPr>
      </w:pPr>
      <w:r w:rsidRPr="00D64A28">
        <w:rPr>
          <w:b/>
        </w:rPr>
        <w:t>Termin wykonania: 6.04</w:t>
      </w:r>
    </w:p>
    <w:p w:rsidR="001803B7" w:rsidRDefault="001803B7" w:rsidP="001803B7">
      <w:pPr>
        <w:pStyle w:val="NormalnyWeb"/>
      </w:pPr>
      <w:r>
        <w:t>Pozdrawiam,</w:t>
      </w:r>
    </w:p>
    <w:p w:rsidR="00FF58E4" w:rsidRDefault="001803B7" w:rsidP="001803B7">
      <w:pPr>
        <w:rPr>
          <w:rFonts w:ascii="Times New Roman" w:hAnsi="Times New Roman" w:cs="Times New Roman"/>
        </w:rPr>
      </w:pPr>
      <w:r w:rsidRPr="001803B7">
        <w:rPr>
          <w:rFonts w:ascii="Times New Roman" w:hAnsi="Times New Roman" w:cs="Times New Roman"/>
        </w:rPr>
        <w:t xml:space="preserve">Beata </w:t>
      </w:r>
      <w:proofErr w:type="spellStart"/>
      <w:r w:rsidRPr="001803B7">
        <w:rPr>
          <w:rFonts w:ascii="Times New Roman" w:hAnsi="Times New Roman" w:cs="Times New Roman"/>
        </w:rPr>
        <w:t>Kiluk</w:t>
      </w:r>
      <w:proofErr w:type="spellEnd"/>
    </w:p>
    <w:p w:rsidR="00F204D0" w:rsidRDefault="00F204D0" w:rsidP="001803B7">
      <w:pPr>
        <w:rPr>
          <w:rFonts w:ascii="Times New Roman" w:hAnsi="Times New Roman" w:cs="Times New Roman"/>
        </w:rPr>
      </w:pPr>
    </w:p>
    <w:p w:rsidR="002C704D" w:rsidRDefault="002C704D" w:rsidP="001803B7">
      <w:pPr>
        <w:rPr>
          <w:rFonts w:ascii="Times New Roman" w:hAnsi="Times New Roman" w:cs="Times New Roman"/>
        </w:rPr>
      </w:pPr>
    </w:p>
    <w:p w:rsidR="00F204D0" w:rsidRPr="00F204D0" w:rsidRDefault="00F204D0" w:rsidP="00F204D0">
      <w:pPr>
        <w:keepNext/>
        <w:keepLines/>
        <w:widowControl w:val="0"/>
        <w:spacing w:after="93" w:line="420" w:lineRule="exact"/>
        <w:jc w:val="both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pl-PL" w:bidi="pl-PL"/>
        </w:rPr>
        <w:t>Gospodarka Europy</w:t>
      </w:r>
    </w:p>
    <w:p w:rsidR="00F204D0" w:rsidRPr="00F204D0" w:rsidRDefault="00F204D0" w:rsidP="00F204D0">
      <w:pPr>
        <w:keepNext/>
        <w:keepLines/>
        <w:widowControl w:val="0"/>
        <w:spacing w:after="93" w:line="42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keepNext/>
        <w:keepLines/>
        <w:widowControl w:val="0"/>
        <w:spacing w:after="0" w:line="394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bookmarkStart w:id="0" w:name="bookmark26"/>
      <w:r w:rsidRPr="00F204D0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pl-PL" w:bidi="pl-PL"/>
        </w:rPr>
        <w:t>1.</w:t>
      </w: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 xml:space="preserve">  Zaznacz te spośród podanych warunków rozwoju rolnictwa, które dotyczą Węgier.</w:t>
      </w:r>
      <w:bookmarkEnd w:id="0"/>
    </w:p>
    <w:p w:rsidR="00F204D0" w:rsidRPr="00F204D0" w:rsidRDefault="00F204D0" w:rsidP="00F204D0">
      <w:pPr>
        <w:keepNext/>
        <w:keepLines/>
        <w:widowControl w:val="0"/>
        <w:spacing w:after="0" w:line="39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numPr>
          <w:ilvl w:val="0"/>
          <w:numId w:val="2"/>
        </w:numPr>
        <w:tabs>
          <w:tab w:val="left" w:pos="935"/>
        </w:tabs>
        <w:spacing w:after="0" w:line="394" w:lineRule="exact"/>
        <w:ind w:left="5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Niziny stanowią 2/3 powierzchni tego kraju.</w:t>
      </w:r>
    </w:p>
    <w:p w:rsidR="00F204D0" w:rsidRPr="00F204D0" w:rsidRDefault="00F204D0" w:rsidP="00F204D0">
      <w:pPr>
        <w:widowControl w:val="0"/>
        <w:numPr>
          <w:ilvl w:val="0"/>
          <w:numId w:val="2"/>
        </w:numPr>
        <w:tabs>
          <w:tab w:val="left" w:pos="935"/>
        </w:tabs>
        <w:spacing w:after="0" w:line="394" w:lineRule="exact"/>
        <w:ind w:left="5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Występują tam głównie czarnoziemy i gleby brunatne.</w:t>
      </w:r>
    </w:p>
    <w:p w:rsidR="00F204D0" w:rsidRPr="00F204D0" w:rsidRDefault="00F204D0" w:rsidP="00F204D0">
      <w:pPr>
        <w:widowControl w:val="0"/>
        <w:numPr>
          <w:ilvl w:val="0"/>
          <w:numId w:val="2"/>
        </w:numPr>
        <w:tabs>
          <w:tab w:val="left" w:pos="935"/>
        </w:tabs>
        <w:spacing w:after="0" w:line="394" w:lineRule="exact"/>
        <w:ind w:left="5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Przeważają małe gospodarstwa rolne.</w:t>
      </w:r>
    </w:p>
    <w:p w:rsidR="00F204D0" w:rsidRPr="00F204D0" w:rsidRDefault="00F204D0" w:rsidP="00F204D0">
      <w:pPr>
        <w:widowControl w:val="0"/>
        <w:numPr>
          <w:ilvl w:val="0"/>
          <w:numId w:val="2"/>
        </w:numPr>
        <w:tabs>
          <w:tab w:val="left" w:pos="935"/>
        </w:tabs>
        <w:spacing w:after="0" w:line="394" w:lineRule="exact"/>
        <w:ind w:left="5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Do lat 90. XX wieku gospodarstwa rolne były własnością państwa.</w:t>
      </w:r>
    </w:p>
    <w:p w:rsidR="00F204D0" w:rsidRPr="00F204D0" w:rsidRDefault="00F204D0" w:rsidP="00F204D0">
      <w:pPr>
        <w:widowControl w:val="0"/>
        <w:spacing w:after="0" w:line="394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394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keepNext/>
        <w:keepLines/>
        <w:widowControl w:val="0"/>
        <w:spacing w:after="292" w:line="341" w:lineRule="exact"/>
        <w:ind w:left="284" w:hanging="284"/>
        <w:contextualSpacing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bookmarkStart w:id="1" w:name="bookmark27"/>
      <w:r w:rsidRPr="00F204D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 w:bidi="pl-PL"/>
        </w:rPr>
        <w:t>2.</w:t>
      </w:r>
      <w:r w:rsidRPr="00F204D0">
        <w:rPr>
          <w:rFonts w:ascii="Sylfaen" w:eastAsia="Arial Unicode MS" w:hAnsi="Sylfaen" w:cs="Sylfaen"/>
          <w:color w:val="000000"/>
          <w:sz w:val="24"/>
          <w:szCs w:val="24"/>
          <w:lang w:eastAsia="pl-PL" w:bidi="pl-PL"/>
        </w:rPr>
        <w:t xml:space="preserve"> </w:t>
      </w: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Przeczytaj tekst i odszukaj w nim dwie błędne informacje. Zapisz je w tabeli, a obok podaj informacje, które są zgodne z prawdą.</w:t>
      </w:r>
      <w:bookmarkEnd w:id="1"/>
    </w:p>
    <w:p w:rsidR="00F204D0" w:rsidRPr="00F204D0" w:rsidRDefault="00F204D0" w:rsidP="00F204D0">
      <w:pPr>
        <w:keepNext/>
        <w:keepLines/>
        <w:widowControl w:val="0"/>
        <w:spacing w:after="292" w:line="341" w:lineRule="exact"/>
        <w:ind w:left="28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keepNext/>
        <w:keepLines/>
        <w:widowControl w:val="0"/>
        <w:spacing w:after="292" w:line="341" w:lineRule="exact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Microsoft Sans Serif" w:hAnsi="Times New Roman" w:cs="Times New Roman"/>
          <w:iCs/>
          <w:color w:val="000000"/>
          <w:spacing w:val="10"/>
          <w:sz w:val="24"/>
          <w:szCs w:val="24"/>
          <w:lang w:eastAsia="pl-PL" w:bidi="pl-PL"/>
        </w:rPr>
        <w:t>We</w:t>
      </w:r>
      <w:r w:rsidRPr="00F204D0">
        <w:rPr>
          <w:rFonts w:ascii="Times New Roman" w:eastAsia="Microsoft Sans Serif" w:hAnsi="Times New Roman" w:cs="Times New Roman"/>
          <w:i/>
          <w:iCs/>
          <w:color w:val="000000"/>
          <w:spacing w:val="10"/>
          <w:sz w:val="24"/>
          <w:szCs w:val="24"/>
          <w:lang w:eastAsia="pl-PL" w:bidi="pl-PL"/>
        </w:rPr>
        <w:t xml:space="preserve"> </w:t>
      </w:r>
      <w:r w:rsidRPr="00F204D0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Francji około 4/5 ludzi pracuje w rolnictwie. Znaczną część wytworzonego produktu krajowego brutto (PKB) dostarczają usługi transportowe i turystyczne. Francję charakteryzuje również dobrze rozwinięty i nowoczesny przemysł. Największe znaczenie ma produkcja wyrobów tekstylnych i odzieży oraz produkcja wyrobów metalowych.</w:t>
      </w:r>
    </w:p>
    <w:p w:rsidR="00F204D0" w:rsidRPr="00F204D0" w:rsidRDefault="00F204D0" w:rsidP="00F204D0">
      <w:pPr>
        <w:keepNext/>
        <w:keepLines/>
        <w:widowControl w:val="0"/>
        <w:spacing w:after="292" w:line="341" w:lineRule="exact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9329" w:type="dxa"/>
        <w:tblLook w:val="04A0" w:firstRow="1" w:lastRow="0" w:firstColumn="1" w:lastColumn="0" w:noHBand="0" w:noVBand="1"/>
      </w:tblPr>
      <w:tblGrid>
        <w:gridCol w:w="817"/>
        <w:gridCol w:w="4111"/>
        <w:gridCol w:w="4401"/>
      </w:tblGrid>
      <w:tr w:rsidR="00F204D0" w:rsidRPr="00F204D0" w:rsidTr="008745CE">
        <w:trPr>
          <w:trHeight w:val="337"/>
        </w:trPr>
        <w:tc>
          <w:tcPr>
            <w:tcW w:w="817" w:type="dxa"/>
            <w:vAlign w:val="center"/>
          </w:tcPr>
          <w:p w:rsidR="00F204D0" w:rsidRPr="00F204D0" w:rsidRDefault="00F204D0" w:rsidP="00F204D0">
            <w:pPr>
              <w:widowControl w:val="0"/>
              <w:spacing w:line="23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4111" w:type="dxa"/>
            <w:vAlign w:val="center"/>
          </w:tcPr>
          <w:p w:rsidR="00F204D0" w:rsidRPr="00F204D0" w:rsidRDefault="00F204D0" w:rsidP="00F204D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Błędna informacja</w:t>
            </w:r>
          </w:p>
        </w:tc>
        <w:tc>
          <w:tcPr>
            <w:tcW w:w="4401" w:type="dxa"/>
            <w:vAlign w:val="center"/>
          </w:tcPr>
          <w:p w:rsidR="00F204D0" w:rsidRPr="00F204D0" w:rsidRDefault="00F204D0" w:rsidP="00F204D0">
            <w:pPr>
              <w:widowControl w:val="0"/>
              <w:spacing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Poprawna informacja</w:t>
            </w:r>
          </w:p>
        </w:tc>
      </w:tr>
      <w:tr w:rsidR="00F204D0" w:rsidRPr="00F204D0" w:rsidTr="008745CE">
        <w:tc>
          <w:tcPr>
            <w:tcW w:w="817" w:type="dxa"/>
            <w:vAlign w:val="center"/>
          </w:tcPr>
          <w:p w:rsidR="00F204D0" w:rsidRPr="00F204D0" w:rsidRDefault="00F204D0" w:rsidP="00F204D0">
            <w:pPr>
              <w:widowControl w:val="0"/>
              <w:spacing w:line="23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111" w:type="dxa"/>
          </w:tcPr>
          <w:p w:rsidR="00F204D0" w:rsidRPr="00F204D0" w:rsidRDefault="00F204D0" w:rsidP="00F204D0">
            <w:pPr>
              <w:keepNext/>
              <w:keepLines/>
              <w:widowControl w:val="0"/>
              <w:spacing w:after="292" w:line="341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401" w:type="dxa"/>
          </w:tcPr>
          <w:p w:rsidR="00F204D0" w:rsidRPr="00F204D0" w:rsidRDefault="00F204D0" w:rsidP="00F204D0">
            <w:pPr>
              <w:keepNext/>
              <w:keepLines/>
              <w:widowControl w:val="0"/>
              <w:spacing w:after="292" w:line="341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204D0" w:rsidRPr="00F204D0" w:rsidTr="008745CE">
        <w:tc>
          <w:tcPr>
            <w:tcW w:w="817" w:type="dxa"/>
            <w:vAlign w:val="center"/>
          </w:tcPr>
          <w:p w:rsidR="00F204D0" w:rsidRPr="00F204D0" w:rsidRDefault="00F204D0" w:rsidP="00F204D0">
            <w:pPr>
              <w:widowControl w:val="0"/>
              <w:spacing w:line="230" w:lineRule="exact"/>
              <w:ind w:left="2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4111" w:type="dxa"/>
          </w:tcPr>
          <w:p w:rsidR="00F204D0" w:rsidRPr="00F204D0" w:rsidRDefault="00F204D0" w:rsidP="00F204D0">
            <w:pPr>
              <w:keepNext/>
              <w:keepLines/>
              <w:widowControl w:val="0"/>
              <w:spacing w:after="292" w:line="341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401" w:type="dxa"/>
          </w:tcPr>
          <w:p w:rsidR="00F204D0" w:rsidRPr="00F204D0" w:rsidRDefault="00F204D0" w:rsidP="00F204D0">
            <w:pPr>
              <w:keepNext/>
              <w:keepLines/>
              <w:widowControl w:val="0"/>
              <w:spacing w:after="292" w:line="341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2C704D" w:rsidRDefault="002C704D" w:rsidP="00F204D0">
      <w:pPr>
        <w:widowControl w:val="0"/>
        <w:spacing w:before="355" w:after="0" w:line="336" w:lineRule="exact"/>
        <w:jc w:val="both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before="355" w:after="0" w:line="33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bookmarkStart w:id="2" w:name="_GoBack"/>
      <w:bookmarkEnd w:id="2"/>
      <w:r w:rsidRPr="00F204D0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pl-PL" w:bidi="pl-PL"/>
        </w:rPr>
        <w:lastRenderedPageBreak/>
        <w:t>3.</w:t>
      </w: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 xml:space="preserve"> Na wykresie została przedstawiona struktura produkcji energii elektrycznej w Austrii w 2016 roku.</w:t>
      </w: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Podaj przyczynę dużego udziału energii wytwarzanej w austriackich elektrowniach wodnych.</w:t>
      </w:r>
      <w:bookmarkStart w:id="3" w:name="bookmark28"/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31F62A2" wp14:editId="06179FDF">
            <wp:simplePos x="0" y="0"/>
            <wp:positionH relativeFrom="column">
              <wp:posOffset>3975735</wp:posOffset>
            </wp:positionH>
            <wp:positionV relativeFrom="paragraph">
              <wp:posOffset>70485</wp:posOffset>
            </wp:positionV>
            <wp:extent cx="20383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8" y="21486"/>
                <wp:lineTo x="21398" y="0"/>
                <wp:lineTo x="0" y="0"/>
              </wp:wrapPolygon>
            </wp:wrapTight>
            <wp:docPr id="1" name="Obraz 1" descr="C:\Users\Dell\Desktop\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EL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</w:t>
      </w: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</w:t>
      </w: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</w:t>
      </w: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</w:t>
      </w: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…………………………………………………………</w:t>
      </w: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336" w:lineRule="exact"/>
        <w:ind w:left="500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336" w:lineRule="exact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</w:pPr>
    </w:p>
    <w:p w:rsidR="00F204D0" w:rsidRPr="00F204D0" w:rsidRDefault="00F204D0" w:rsidP="00F204D0">
      <w:pPr>
        <w:widowControl w:val="0"/>
        <w:spacing w:after="0" w:line="336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b/>
          <w:bCs/>
          <w:iCs/>
          <w:color w:val="000000"/>
          <w:spacing w:val="-10"/>
          <w:sz w:val="24"/>
          <w:szCs w:val="24"/>
          <w:lang w:eastAsia="pl-PL" w:bidi="pl-PL"/>
        </w:rPr>
        <w:t>4</w:t>
      </w:r>
      <w:r w:rsidRPr="00F204D0">
        <w:rPr>
          <w:rFonts w:ascii="Sylfaen" w:eastAsia="Sylfaen" w:hAnsi="Sylfaen" w:cs="Sylfaen"/>
          <w:b/>
          <w:bCs/>
          <w:iCs/>
          <w:color w:val="000000"/>
          <w:spacing w:val="-10"/>
          <w:sz w:val="32"/>
          <w:szCs w:val="32"/>
          <w:lang w:eastAsia="pl-PL" w:bidi="pl-PL"/>
        </w:rPr>
        <w:t xml:space="preserve">. </w:t>
      </w: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>Napisz, czym jest infrastruktura turystyczna.</w:t>
      </w:r>
      <w:bookmarkEnd w:id="3"/>
    </w:p>
    <w:p w:rsidR="00F204D0" w:rsidRPr="00F204D0" w:rsidRDefault="00F204D0" w:rsidP="00F204D0">
      <w:pPr>
        <w:widowControl w:val="0"/>
        <w:spacing w:after="0" w:line="336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336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336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33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240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pl-PL" w:bidi="pl-PL"/>
        </w:rPr>
        <w:t>5.</w:t>
      </w: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t xml:space="preserve"> Na mapie Europy literami A-G zostały oznaczone wybrane kraje.</w:t>
      </w:r>
    </w:p>
    <w:p w:rsidR="00F204D0" w:rsidRPr="00F204D0" w:rsidRDefault="00F204D0" w:rsidP="00F204D0">
      <w:pPr>
        <w:widowControl w:val="0"/>
        <w:spacing w:after="0" w:line="240" w:lineRule="exact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framePr w:h="4565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F204D0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D6B3C04" wp14:editId="25EA4AC2">
            <wp:extent cx="3476625" cy="2905125"/>
            <wp:effectExtent l="0" t="0" r="9525" b="9525"/>
            <wp:docPr id="2" name="Obraz 7" descr="C:\Users\Dell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D0" w:rsidRPr="00F204D0" w:rsidRDefault="00F204D0" w:rsidP="00F204D0">
      <w:pPr>
        <w:keepNext/>
        <w:keepLines/>
        <w:widowControl w:val="0"/>
        <w:spacing w:before="214" w:after="0" w:line="34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bookmarkStart w:id="4" w:name="bookmark29"/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lastRenderedPageBreak/>
        <w:t>Uzupełnij tabelę. Wpisz w odpowiednich miejscach nazwy krajów oraz litery odpo</w:t>
      </w:r>
      <w:r w:rsidRPr="00F204D0">
        <w:rPr>
          <w:rFonts w:ascii="Times New Roman" w:eastAsia="Sylfaen" w:hAnsi="Times New Roman" w:cs="Times New Roman"/>
          <w:color w:val="000000"/>
          <w:sz w:val="24"/>
          <w:szCs w:val="24"/>
          <w:lang w:eastAsia="pl-PL" w:bidi="pl-PL"/>
        </w:rPr>
        <w:softHyphen/>
        <w:t>wiadające im na mapie.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453"/>
        <w:gridCol w:w="1838"/>
        <w:gridCol w:w="1210"/>
      </w:tblGrid>
      <w:tr w:rsidR="00F204D0" w:rsidRPr="00F204D0" w:rsidTr="008745CE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proofErr w:type="spellStart"/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Lp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Informacja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Nazwa kraju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Litera na mapie</w:t>
            </w:r>
          </w:p>
        </w:tc>
      </w:tr>
      <w:tr w:rsidR="00F204D0" w:rsidRPr="00F204D0" w:rsidTr="008745CE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30" w:lineRule="exact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pl-PL" w:bidi="pl-PL"/>
              </w:rPr>
              <w:t>W tym kraju panują najlepsze w Europie warunki do rozwoju energetyki geotermalnej.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204D0" w:rsidRPr="00F204D0" w:rsidTr="008745CE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30" w:lineRule="exact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pl-PL" w:bidi="pl-PL"/>
              </w:rPr>
              <w:t>Funkcjonuje tam sieć kolei dużych prędkości TGV.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204D0" w:rsidRPr="00F204D0" w:rsidTr="008745CE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30" w:lineRule="exact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pl-PL" w:bidi="pl-PL"/>
              </w:rPr>
              <w:t>Niemal połowę energii elektrycznej wytwarzają w tym kraju elektrownie wiatrowe.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204D0" w:rsidRPr="00F204D0" w:rsidTr="008745CE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30" w:lineRule="exact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pl-PL" w:bidi="pl-PL"/>
              </w:rPr>
              <w:t>Nad stolicą kraju góruje wzgórze Akropol, na którym znajdują się zabytki starożytnej cywilizacji.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204D0" w:rsidRPr="00F204D0" w:rsidTr="008745CE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30" w:lineRule="exact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pl-PL" w:bidi="pl-PL"/>
              </w:rPr>
              <w:t>Najchętniej odwiedzaną przez turystów atrakcją przyrodniczą tego kraju są Jeziora Plitwickie.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204D0" w:rsidRPr="00F204D0" w:rsidTr="008745CE">
        <w:trPr>
          <w:trHeight w:hRule="exact" w:val="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30" w:lineRule="exact"/>
              <w:ind w:left="132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30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4D0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eastAsia="pl-PL" w:bidi="pl-PL"/>
              </w:rPr>
              <w:t>Ten kraj należy do największych w Unii Europejskiej producentów kukurydzy i słynie z upraw papryki.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4D0" w:rsidRPr="00F204D0" w:rsidRDefault="00F204D0" w:rsidP="00F204D0">
            <w:pPr>
              <w:framePr w:w="9072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F204D0" w:rsidRPr="00F204D0" w:rsidRDefault="00F204D0" w:rsidP="00F204D0">
      <w:pPr>
        <w:framePr w:w="9072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F204D0" w:rsidRDefault="00F204D0" w:rsidP="00F204D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:rsidR="00F204D0" w:rsidRPr="001803B7" w:rsidRDefault="00F204D0" w:rsidP="001803B7">
      <w:pPr>
        <w:rPr>
          <w:rFonts w:ascii="Times New Roman" w:hAnsi="Times New Roman" w:cs="Times New Roman"/>
        </w:rPr>
      </w:pPr>
    </w:p>
    <w:sectPr w:rsidR="00F204D0" w:rsidRPr="0018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C93"/>
    <w:multiLevelType w:val="hybridMultilevel"/>
    <w:tmpl w:val="0964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08EE"/>
    <w:multiLevelType w:val="multilevel"/>
    <w:tmpl w:val="73D6328A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3"/>
    <w:rsid w:val="00101308"/>
    <w:rsid w:val="001803B7"/>
    <w:rsid w:val="002C704D"/>
    <w:rsid w:val="00363405"/>
    <w:rsid w:val="005B3D85"/>
    <w:rsid w:val="00D57F86"/>
    <w:rsid w:val="00DA2543"/>
    <w:rsid w:val="00F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table" w:styleId="Tabela-Siatka">
    <w:name w:val="Table Grid"/>
    <w:basedOn w:val="Standardowy"/>
    <w:uiPriority w:val="59"/>
    <w:rsid w:val="00F2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3B7"/>
    <w:rPr>
      <w:b/>
      <w:bCs/>
    </w:rPr>
  </w:style>
  <w:style w:type="table" w:styleId="Tabela-Siatka">
    <w:name w:val="Table Grid"/>
    <w:basedOn w:val="Standardowy"/>
    <w:uiPriority w:val="59"/>
    <w:rsid w:val="00F2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2020-04-13T20:02:00Z</dcterms:created>
  <dcterms:modified xsi:type="dcterms:W3CDTF">2020-04-15T16:03:00Z</dcterms:modified>
</cp:coreProperties>
</file>