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53" w:rsidRPr="00A54F87" w:rsidRDefault="006A729E" w:rsidP="0084649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4F87">
        <w:rPr>
          <w:rFonts w:ascii="Arial" w:hAnsi="Arial" w:cs="Arial"/>
          <w:b/>
          <w:bCs/>
          <w:sz w:val="24"/>
          <w:szCs w:val="24"/>
        </w:rPr>
        <w:t>Milí rodičia predškolákov,</w:t>
      </w:r>
    </w:p>
    <w:p w:rsidR="006A729E" w:rsidRPr="00C96E15" w:rsidRDefault="007F0A20" w:rsidP="005B5D13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C96E15">
        <w:rPr>
          <w:rFonts w:ascii="Arial" w:hAnsi="Arial" w:cs="Arial"/>
          <w:sz w:val="24"/>
          <w:szCs w:val="24"/>
        </w:rPr>
        <w:t xml:space="preserve">Vaše deti sa tento rok v škôlke intenzívne pripravujú na </w:t>
      </w:r>
      <w:r w:rsidR="00C872BC" w:rsidRPr="00C96E15">
        <w:rPr>
          <w:rFonts w:ascii="Arial" w:hAnsi="Arial" w:cs="Arial"/>
          <w:sz w:val="24"/>
          <w:szCs w:val="24"/>
        </w:rPr>
        <w:t xml:space="preserve">nástup do školy. </w:t>
      </w:r>
      <w:r w:rsidR="00C872BC" w:rsidRPr="00C96E15">
        <w:rPr>
          <w:rStyle w:val="markedcontent"/>
          <w:rFonts w:ascii="Arial" w:hAnsi="Arial" w:cs="Arial"/>
          <w:sz w:val="24"/>
          <w:szCs w:val="24"/>
        </w:rPr>
        <w:t xml:space="preserve">Spôsob prípravy a stimulácie detí v predškolských zariadeniach pred nástupom do ZŠupravuje Štátny vzdelávací program pre predprimárne vzdelávanie v materských školách (2016), ktorý určuje podmienky a metódy výchovy detí v škôlke. </w:t>
      </w:r>
      <w:r w:rsidR="00AD4DA0" w:rsidRPr="00C96E15">
        <w:rPr>
          <w:rStyle w:val="markedcontent"/>
          <w:rFonts w:ascii="Arial" w:hAnsi="Arial" w:cs="Arial"/>
          <w:sz w:val="24"/>
          <w:szCs w:val="24"/>
        </w:rPr>
        <w:t xml:space="preserve">K dobrej pripravenosti dieťaťa na školu však prispievate aj </w:t>
      </w:r>
      <w:r w:rsidR="00AD4DA0" w:rsidRPr="00C96E15">
        <w:rPr>
          <w:rStyle w:val="markedcontent"/>
          <w:rFonts w:ascii="Arial" w:hAnsi="Arial" w:cs="Arial"/>
          <w:b/>
          <w:bCs/>
          <w:sz w:val="24"/>
          <w:szCs w:val="24"/>
        </w:rPr>
        <w:t>Vy rodičia</w:t>
      </w:r>
      <w:r w:rsidR="00E241DB" w:rsidRPr="00E241DB">
        <w:rPr>
          <w:rStyle w:val="markedcontent"/>
          <w:rFonts w:ascii="Arial" w:hAnsi="Arial" w:cs="Arial"/>
          <w:sz w:val="24"/>
          <w:szCs w:val="24"/>
        </w:rPr>
        <w:t>svojou starostlivosťou o deti a výchovou</w:t>
      </w:r>
      <w:r w:rsidR="00AD4DA0" w:rsidRPr="00E241DB">
        <w:rPr>
          <w:rStyle w:val="markedcontent"/>
          <w:rFonts w:ascii="Arial" w:hAnsi="Arial" w:cs="Arial"/>
          <w:sz w:val="24"/>
          <w:szCs w:val="24"/>
        </w:rPr>
        <w:t>. V tomto materiál</w:t>
      </w:r>
      <w:r w:rsidR="00E241DB">
        <w:rPr>
          <w:rStyle w:val="markedcontent"/>
          <w:rFonts w:ascii="Arial" w:hAnsi="Arial" w:cs="Arial"/>
          <w:sz w:val="24"/>
          <w:szCs w:val="24"/>
        </w:rPr>
        <w:t>i</w:t>
      </w:r>
      <w:r w:rsidR="00AD4DA0" w:rsidRPr="00E241DB">
        <w:rPr>
          <w:rStyle w:val="markedcontent"/>
          <w:rFonts w:ascii="Arial" w:hAnsi="Arial" w:cs="Arial"/>
          <w:sz w:val="24"/>
          <w:szCs w:val="24"/>
        </w:rPr>
        <w:t xml:space="preserve"> by sme Vám chceli ponúknuť niekoľko</w:t>
      </w:r>
      <w:r w:rsidR="00AD4DA0" w:rsidRPr="00C96E15">
        <w:rPr>
          <w:rStyle w:val="markedcontent"/>
          <w:rFonts w:ascii="Arial" w:hAnsi="Arial" w:cs="Arial"/>
          <w:sz w:val="24"/>
          <w:szCs w:val="24"/>
        </w:rPr>
        <w:t xml:space="preserve"> návodov na to, ako u svojich predškolských detí prirodzeným spôsobom </w:t>
      </w:r>
      <w:r w:rsidR="009F5D4C" w:rsidRPr="00C96E15">
        <w:rPr>
          <w:rStyle w:val="markedcontent"/>
          <w:rFonts w:ascii="Arial" w:hAnsi="Arial" w:cs="Arial"/>
          <w:sz w:val="24"/>
          <w:szCs w:val="24"/>
        </w:rPr>
        <w:t xml:space="preserve">rozvíjať </w:t>
      </w:r>
      <w:r w:rsidR="00DF30C6" w:rsidRPr="00C96E15">
        <w:rPr>
          <w:rStyle w:val="markedcontent"/>
          <w:rFonts w:ascii="Arial" w:hAnsi="Arial" w:cs="Arial"/>
          <w:sz w:val="24"/>
          <w:szCs w:val="24"/>
        </w:rPr>
        <w:t>školskú pripravenosť</w:t>
      </w:r>
      <w:r w:rsidR="009F5D4C" w:rsidRPr="00C96E15">
        <w:rPr>
          <w:rStyle w:val="markedcontent"/>
          <w:rFonts w:ascii="Arial" w:hAnsi="Arial" w:cs="Arial"/>
          <w:sz w:val="24"/>
          <w:szCs w:val="24"/>
        </w:rPr>
        <w:t>.</w:t>
      </w:r>
      <w:r w:rsidR="00DF30C6" w:rsidRPr="00C96E15">
        <w:rPr>
          <w:rStyle w:val="markedcontent"/>
          <w:rFonts w:ascii="Arial" w:hAnsi="Arial" w:cs="Arial"/>
          <w:sz w:val="24"/>
          <w:szCs w:val="24"/>
        </w:rPr>
        <w:t xml:space="preserve">  Najprv niekoľko informácií k tomu, čo je to školská pripravenosť a ktorých oblastí sa týka. </w:t>
      </w:r>
    </w:p>
    <w:p w:rsidR="00DF30C6" w:rsidRPr="00C96E15" w:rsidRDefault="00DF30C6" w:rsidP="0084649F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C96E15">
        <w:rPr>
          <w:rStyle w:val="markedcontent"/>
          <w:rFonts w:ascii="Arial" w:hAnsi="Arial" w:cs="Arial"/>
          <w:sz w:val="24"/>
          <w:szCs w:val="24"/>
        </w:rPr>
        <w:t>Školská pripravenosť „ je súhrn predpokladov nevyhnutných pre úspešné zvládnutie všetkých</w:t>
      </w:r>
      <w:r w:rsidR="000E4EC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C96E15">
        <w:rPr>
          <w:rStyle w:val="markedcontent"/>
          <w:rFonts w:ascii="Arial" w:hAnsi="Arial" w:cs="Arial"/>
          <w:sz w:val="24"/>
          <w:szCs w:val="24"/>
        </w:rPr>
        <w:t>nárokov školy“ (</w:t>
      </w:r>
      <w:proofErr w:type="spellStart"/>
      <w:r w:rsidRPr="00C96E15">
        <w:rPr>
          <w:rStyle w:val="markedcontent"/>
          <w:rFonts w:ascii="Arial" w:hAnsi="Arial" w:cs="Arial"/>
          <w:sz w:val="24"/>
          <w:szCs w:val="24"/>
        </w:rPr>
        <w:t>Končeková</w:t>
      </w:r>
      <w:proofErr w:type="spellEnd"/>
      <w:r w:rsidRPr="00C96E15">
        <w:rPr>
          <w:rStyle w:val="markedcontent"/>
          <w:rFonts w:ascii="Arial" w:hAnsi="Arial" w:cs="Arial"/>
          <w:sz w:val="24"/>
          <w:szCs w:val="24"/>
        </w:rPr>
        <w:t xml:space="preserve">, 2010, s. 156). Má tri zložky: telesnú, psychickú a sociálnu. </w:t>
      </w:r>
      <w:proofErr w:type="spellStart"/>
      <w:r w:rsidR="0091507E" w:rsidRPr="00C96E15">
        <w:rPr>
          <w:rStyle w:val="markedcontent"/>
          <w:rFonts w:ascii="Arial" w:hAnsi="Arial" w:cs="Arial"/>
          <w:sz w:val="24"/>
          <w:szCs w:val="24"/>
        </w:rPr>
        <w:t>Šilonová</w:t>
      </w:r>
      <w:proofErr w:type="spellEnd"/>
      <w:r w:rsidR="0091507E" w:rsidRPr="00C96E15">
        <w:rPr>
          <w:rStyle w:val="markedcontent"/>
          <w:rFonts w:ascii="Arial" w:hAnsi="Arial" w:cs="Arial"/>
          <w:sz w:val="24"/>
          <w:szCs w:val="24"/>
        </w:rPr>
        <w:t xml:space="preserve"> a</w:t>
      </w:r>
      <w:r w:rsidR="00F36105" w:rsidRPr="00C96E15">
        <w:rPr>
          <w:rStyle w:val="markedcontent"/>
          <w:rFonts w:ascii="Arial" w:hAnsi="Arial" w:cs="Arial"/>
          <w:sz w:val="24"/>
          <w:szCs w:val="24"/>
        </w:rPr>
        <w:t> </w:t>
      </w:r>
      <w:r w:rsidR="0091507E" w:rsidRPr="00C96E15">
        <w:rPr>
          <w:rStyle w:val="markedcontent"/>
          <w:rFonts w:ascii="Arial" w:hAnsi="Arial" w:cs="Arial"/>
          <w:sz w:val="24"/>
          <w:szCs w:val="24"/>
        </w:rPr>
        <w:t>kol</w:t>
      </w:r>
      <w:r w:rsidR="00F36105" w:rsidRPr="00C96E15">
        <w:rPr>
          <w:rStyle w:val="markedcontent"/>
          <w:rFonts w:ascii="Arial" w:hAnsi="Arial" w:cs="Arial"/>
          <w:sz w:val="24"/>
          <w:szCs w:val="24"/>
        </w:rPr>
        <w:t>.</w:t>
      </w:r>
      <w:r w:rsidR="0091507E" w:rsidRPr="00C96E15">
        <w:rPr>
          <w:rStyle w:val="markedcontent"/>
          <w:rFonts w:ascii="Arial" w:hAnsi="Arial" w:cs="Arial"/>
          <w:sz w:val="24"/>
          <w:szCs w:val="24"/>
        </w:rPr>
        <w:t xml:space="preserve"> (2018) v rámci rozvoja školskej pripravenosti opisujú tieto oblasti:</w:t>
      </w:r>
    </w:p>
    <w:p w:rsidR="0091507E" w:rsidRPr="00C96E15" w:rsidRDefault="0091507E" w:rsidP="0084649F">
      <w:pPr>
        <w:pStyle w:val="Odsekzoznamu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24"/>
          <w:szCs w:val="24"/>
        </w:rPr>
      </w:pPr>
      <w:r w:rsidRPr="00E241DB">
        <w:rPr>
          <w:rStyle w:val="markedcontent"/>
          <w:rFonts w:ascii="Arial" w:hAnsi="Arial" w:cs="Arial"/>
          <w:b/>
          <w:bCs/>
          <w:sz w:val="24"/>
          <w:szCs w:val="24"/>
        </w:rPr>
        <w:t xml:space="preserve">Telesnú a motorickú stránku </w:t>
      </w:r>
      <w:r w:rsidRPr="00C96E15">
        <w:rPr>
          <w:rStyle w:val="markedcontent"/>
          <w:rFonts w:ascii="Arial" w:hAnsi="Arial" w:cs="Arial"/>
          <w:sz w:val="24"/>
          <w:szCs w:val="24"/>
        </w:rPr>
        <w:t>tvoria telesné proporcie, zdravotný stav a</w:t>
      </w:r>
      <w:r w:rsidR="000F636C" w:rsidRPr="00C96E15">
        <w:rPr>
          <w:rStyle w:val="markedcontent"/>
          <w:rFonts w:ascii="Arial" w:hAnsi="Arial" w:cs="Arial"/>
          <w:sz w:val="24"/>
          <w:szCs w:val="24"/>
        </w:rPr>
        <w:t> tzv. hrubá motorika dieťaťa</w:t>
      </w:r>
      <w:r w:rsidR="002636DC" w:rsidRPr="00C96E15">
        <w:rPr>
          <w:rStyle w:val="markedcontent"/>
          <w:rFonts w:ascii="Arial" w:hAnsi="Arial" w:cs="Arial"/>
          <w:sz w:val="24"/>
          <w:szCs w:val="24"/>
        </w:rPr>
        <w:t xml:space="preserve"> (postoj a pohyby ako beh, skákanie, chôdza...)</w:t>
      </w:r>
      <w:r w:rsidR="000F636C" w:rsidRPr="00C96E15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2636DC" w:rsidRPr="00C96E15">
        <w:rPr>
          <w:rStyle w:val="markedcontent"/>
          <w:rFonts w:ascii="Arial" w:hAnsi="Arial" w:cs="Arial"/>
          <w:sz w:val="24"/>
          <w:szCs w:val="24"/>
        </w:rPr>
        <w:t xml:space="preserve">Pohybovú aktivitu dieťaťa je potrebné rozvíjať, pretože nedostatky v nej sa môžu premietať i do nedostatkov v reči, </w:t>
      </w:r>
      <w:r w:rsidR="009F5D4C" w:rsidRPr="00C96E15">
        <w:rPr>
          <w:rStyle w:val="markedcontent"/>
          <w:rFonts w:ascii="Arial" w:hAnsi="Arial" w:cs="Arial"/>
          <w:sz w:val="24"/>
          <w:szCs w:val="24"/>
        </w:rPr>
        <w:t xml:space="preserve">do </w:t>
      </w:r>
      <w:r w:rsidR="002636DC" w:rsidRPr="00C96E15">
        <w:rPr>
          <w:rStyle w:val="markedcontent"/>
          <w:rFonts w:ascii="Arial" w:hAnsi="Arial" w:cs="Arial"/>
          <w:sz w:val="24"/>
          <w:szCs w:val="24"/>
        </w:rPr>
        <w:t>problémovv písaní  a pravo-ľavej orientáci</w:t>
      </w:r>
      <w:r w:rsidR="009F5D4C" w:rsidRPr="00C96E15">
        <w:rPr>
          <w:rStyle w:val="markedcontent"/>
          <w:rFonts w:ascii="Arial" w:hAnsi="Arial" w:cs="Arial"/>
          <w:sz w:val="24"/>
          <w:szCs w:val="24"/>
        </w:rPr>
        <w:t>e</w:t>
      </w:r>
      <w:r w:rsidR="002636DC" w:rsidRPr="00C96E15">
        <w:rPr>
          <w:rStyle w:val="markedcontent"/>
          <w:rFonts w:ascii="Arial" w:hAnsi="Arial" w:cs="Arial"/>
          <w:sz w:val="24"/>
          <w:szCs w:val="24"/>
        </w:rPr>
        <w:t>.</w:t>
      </w:r>
    </w:p>
    <w:p w:rsidR="009D2568" w:rsidRPr="00C96E15" w:rsidRDefault="0080073E" w:rsidP="0084649F">
      <w:pPr>
        <w:pStyle w:val="Odsekzoznamu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E241DB">
        <w:rPr>
          <w:rStyle w:val="markedcontent"/>
          <w:rFonts w:ascii="Arial" w:hAnsi="Arial" w:cs="Arial"/>
          <w:b/>
          <w:bCs/>
          <w:sz w:val="24"/>
          <w:szCs w:val="24"/>
        </w:rPr>
        <w:t>Grafomotorika</w:t>
      </w:r>
      <w:proofErr w:type="spellEnd"/>
      <w:r w:rsidR="000E4EC4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r w:rsidR="007B42F7" w:rsidRPr="00E241DB">
        <w:rPr>
          <w:rStyle w:val="markedcontent"/>
          <w:rFonts w:ascii="Arial" w:hAnsi="Arial" w:cs="Arial"/>
          <w:b/>
          <w:bCs/>
          <w:sz w:val="24"/>
          <w:szCs w:val="24"/>
        </w:rPr>
        <w:t>a jemná motorika</w:t>
      </w:r>
      <w:r w:rsidR="000E4EC4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r w:rsidR="002636DC" w:rsidRPr="00C96E15">
        <w:rPr>
          <w:rStyle w:val="markedcontent"/>
          <w:rFonts w:ascii="Arial" w:hAnsi="Arial" w:cs="Arial"/>
          <w:sz w:val="24"/>
          <w:szCs w:val="24"/>
        </w:rPr>
        <w:t xml:space="preserve">sa prejavuje v písaní a kreslení. </w:t>
      </w:r>
      <w:r w:rsidRPr="00C96E15">
        <w:rPr>
          <w:rStyle w:val="markedcontent"/>
          <w:rFonts w:ascii="Arial" w:hAnsi="Arial" w:cs="Arial"/>
          <w:sz w:val="24"/>
          <w:szCs w:val="24"/>
        </w:rPr>
        <w:t>V predškolskom veku je úroveň jemnej motoriky</w:t>
      </w:r>
      <w:r w:rsidR="00217403" w:rsidRPr="00C96E15">
        <w:rPr>
          <w:rStyle w:val="markedcontent"/>
          <w:rFonts w:ascii="Arial" w:hAnsi="Arial" w:cs="Arial"/>
          <w:sz w:val="24"/>
          <w:szCs w:val="24"/>
        </w:rPr>
        <w:t xml:space="preserve"> (pohybov rúk a prstov) </w:t>
      </w:r>
      <w:r w:rsidRPr="00C96E15">
        <w:rPr>
          <w:rStyle w:val="markedcontent"/>
          <w:rFonts w:ascii="Arial" w:hAnsi="Arial" w:cs="Arial"/>
          <w:sz w:val="24"/>
          <w:szCs w:val="24"/>
        </w:rPr>
        <w:t>grafomotoriky a</w:t>
      </w:r>
      <w:r w:rsidR="002636DC" w:rsidRPr="00C96E15">
        <w:rPr>
          <w:rStyle w:val="markedcontent"/>
          <w:rFonts w:ascii="Arial" w:hAnsi="Arial" w:cs="Arial"/>
          <w:sz w:val="24"/>
          <w:szCs w:val="24"/>
        </w:rPr>
        <w:t> </w:t>
      </w:r>
      <w:proofErr w:type="spellStart"/>
      <w:r w:rsidRPr="00C96E15">
        <w:rPr>
          <w:rStyle w:val="markedcontent"/>
          <w:rFonts w:ascii="Arial" w:hAnsi="Arial" w:cs="Arial"/>
          <w:sz w:val="24"/>
          <w:szCs w:val="24"/>
        </w:rPr>
        <w:t>vizuomotoriky</w:t>
      </w:r>
      <w:proofErr w:type="spellEnd"/>
      <w:r w:rsidR="002636DC" w:rsidRPr="00C96E15">
        <w:rPr>
          <w:rStyle w:val="markedcontent"/>
          <w:rFonts w:ascii="Arial" w:hAnsi="Arial" w:cs="Arial"/>
          <w:sz w:val="24"/>
          <w:szCs w:val="24"/>
        </w:rPr>
        <w:t xml:space="preserve"> (koordinácie ruky a oka)</w:t>
      </w:r>
      <w:r w:rsidRPr="00C96E15">
        <w:rPr>
          <w:rStyle w:val="markedcontent"/>
          <w:rFonts w:ascii="Arial" w:hAnsi="Arial" w:cs="Arial"/>
          <w:sz w:val="24"/>
          <w:szCs w:val="24"/>
        </w:rPr>
        <w:t xml:space="preserve"> jednýmz dôležitých kritérií pri posudzovaní spôsobilosti k začiatku školskej dochádzky</w:t>
      </w:r>
      <w:r w:rsidR="007B42F7" w:rsidRPr="00C96E15">
        <w:rPr>
          <w:rStyle w:val="markedcontent"/>
          <w:rFonts w:ascii="Arial" w:hAnsi="Arial" w:cs="Arial"/>
          <w:sz w:val="24"/>
          <w:szCs w:val="24"/>
        </w:rPr>
        <w:t>. Oslabenie jemnej motoriky a grafomotoriky môže mať u dieťaťa za následokv školskom veku ťažk</w:t>
      </w:r>
      <w:r w:rsidR="009D2568" w:rsidRPr="00C96E15">
        <w:rPr>
          <w:rStyle w:val="markedcontent"/>
          <w:rFonts w:ascii="Arial" w:hAnsi="Arial" w:cs="Arial"/>
          <w:sz w:val="24"/>
          <w:szCs w:val="24"/>
        </w:rPr>
        <w:t xml:space="preserve">osti v písaní ale aj učení </w:t>
      </w:r>
      <w:r w:rsidR="007B42F7" w:rsidRPr="00C96E15">
        <w:rPr>
          <w:rStyle w:val="markedcontent"/>
          <w:rFonts w:ascii="Arial" w:hAnsi="Arial" w:cs="Arial"/>
          <w:sz w:val="24"/>
          <w:szCs w:val="24"/>
        </w:rPr>
        <w:t>z</w:t>
      </w:r>
      <w:r w:rsidR="000157A7" w:rsidRPr="00C96E15">
        <w:rPr>
          <w:rStyle w:val="markedcontent"/>
          <w:rFonts w:ascii="Arial" w:hAnsi="Arial" w:cs="Arial"/>
          <w:sz w:val="24"/>
          <w:szCs w:val="24"/>
        </w:rPr>
        <w:t> </w:t>
      </w:r>
      <w:r w:rsidR="007B42F7" w:rsidRPr="00C96E15">
        <w:rPr>
          <w:rStyle w:val="markedcontent"/>
          <w:rFonts w:ascii="Arial" w:hAnsi="Arial" w:cs="Arial"/>
          <w:sz w:val="24"/>
          <w:szCs w:val="24"/>
        </w:rPr>
        <w:t xml:space="preserve">vlastnýchpoznámok.  </w:t>
      </w:r>
    </w:p>
    <w:p w:rsidR="009D2568" w:rsidRPr="00C96E15" w:rsidRDefault="00CD25FD" w:rsidP="0084649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41DB">
        <w:rPr>
          <w:rStyle w:val="markedcontent"/>
          <w:rFonts w:ascii="Arial" w:hAnsi="Arial" w:cs="Arial"/>
          <w:b/>
          <w:bCs/>
          <w:sz w:val="24"/>
          <w:szCs w:val="24"/>
        </w:rPr>
        <w:t>Reč.</w:t>
      </w:r>
      <w:r w:rsidRPr="00C96E15">
        <w:rPr>
          <w:rStyle w:val="markedcontent"/>
          <w:rFonts w:ascii="Arial" w:hAnsi="Arial" w:cs="Arial"/>
          <w:sz w:val="24"/>
          <w:szCs w:val="24"/>
        </w:rPr>
        <w:t xml:space="preserve"> Predškolák by mal mať primeranú slovnú zásobu, mal by reč používať k vyjadreniu svojich pocitov a žiadostí, vyjadrovať sa aspoň v jednoduchých súvetiach, vedieť prerozprávať príbeh a jeho reč by mala byť zrozumiteľná. </w:t>
      </w:r>
      <w:r w:rsidR="000157A7" w:rsidRPr="00C96E15">
        <w:rPr>
          <w:rFonts w:ascii="Arial" w:eastAsia="Times New Roman" w:hAnsi="Arial" w:cs="Arial"/>
          <w:sz w:val="24"/>
          <w:szCs w:val="24"/>
          <w:lang w:eastAsia="sk-SK"/>
        </w:rPr>
        <w:t xml:space="preserve">V školskom veku sa môže oslabenie reči dieťaťa </w:t>
      </w:r>
      <w:r w:rsidR="00966490" w:rsidRPr="00C96E15">
        <w:rPr>
          <w:rFonts w:ascii="Arial" w:eastAsia="Times New Roman" w:hAnsi="Arial" w:cs="Arial"/>
          <w:sz w:val="24"/>
          <w:szCs w:val="24"/>
          <w:lang w:eastAsia="sk-SK"/>
        </w:rPr>
        <w:t>premietať i do písania, čítania, pochopenia učiva a gramatiky.</w:t>
      </w:r>
    </w:p>
    <w:p w:rsidR="001135D3" w:rsidRPr="00C96E15" w:rsidRDefault="001135D3" w:rsidP="0084649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6E15">
        <w:rPr>
          <w:rStyle w:val="markedcontent"/>
          <w:rFonts w:ascii="Arial" w:hAnsi="Arial" w:cs="Arial"/>
          <w:sz w:val="24"/>
          <w:szCs w:val="24"/>
        </w:rPr>
        <w:t xml:space="preserve">Základné </w:t>
      </w:r>
      <w:r w:rsidRPr="00E241DB">
        <w:rPr>
          <w:rStyle w:val="markedcontent"/>
          <w:rFonts w:ascii="Arial" w:hAnsi="Arial" w:cs="Arial"/>
          <w:b/>
          <w:bCs/>
          <w:sz w:val="24"/>
          <w:szCs w:val="24"/>
        </w:rPr>
        <w:t>matematické predstavy</w:t>
      </w:r>
      <w:r w:rsidRPr="00C96E15">
        <w:rPr>
          <w:rStyle w:val="markedcontent"/>
          <w:rFonts w:ascii="Arial" w:hAnsi="Arial" w:cs="Arial"/>
          <w:sz w:val="24"/>
          <w:szCs w:val="24"/>
        </w:rPr>
        <w:t xml:space="preserve"> sa prejavujú ako prirodzený záujem dieťaťa o čísla, písmená, znaky, symboly a</w:t>
      </w:r>
      <w:r w:rsidR="0072551C">
        <w:rPr>
          <w:rStyle w:val="markedcontent"/>
          <w:rFonts w:ascii="Arial" w:hAnsi="Arial" w:cs="Arial"/>
          <w:sz w:val="24"/>
          <w:szCs w:val="24"/>
        </w:rPr>
        <w:t> </w:t>
      </w:r>
      <w:r w:rsidRPr="00C96E15">
        <w:rPr>
          <w:rStyle w:val="markedcontent"/>
          <w:rFonts w:ascii="Arial" w:hAnsi="Arial" w:cs="Arial"/>
          <w:sz w:val="24"/>
          <w:szCs w:val="24"/>
        </w:rPr>
        <w:t>jehozvedavosť pracovať s nimi. Žiaci, ktorí majú oslabené matematické a číselné predstavy, mávajú problémy najmä v matematike a v geometrii a problémy pri prechode k abstraktnému mysleniu.</w:t>
      </w:r>
    </w:p>
    <w:p w:rsidR="009D2568" w:rsidRPr="00C96E15" w:rsidRDefault="00966490" w:rsidP="0084649F">
      <w:pPr>
        <w:pStyle w:val="Odsekzoznamu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24"/>
          <w:szCs w:val="24"/>
        </w:rPr>
      </w:pPr>
      <w:r w:rsidRPr="002E7FD8">
        <w:rPr>
          <w:rStyle w:val="markedcontent"/>
          <w:rFonts w:ascii="Arial" w:hAnsi="Arial" w:cs="Arial"/>
          <w:b/>
          <w:bCs/>
          <w:sz w:val="24"/>
          <w:szCs w:val="24"/>
        </w:rPr>
        <w:t>Špecifické čiastkové funkcie</w:t>
      </w:r>
      <w:r w:rsidR="0039667E" w:rsidRPr="00C96E15">
        <w:rPr>
          <w:rStyle w:val="markedcontent"/>
          <w:rFonts w:ascii="Arial" w:hAnsi="Arial" w:cs="Arial"/>
          <w:sz w:val="24"/>
          <w:szCs w:val="24"/>
        </w:rPr>
        <w:t>súvisiace s procesom vnímania: sluchová diferenciácia a pamäť, vizuálna diferenciácia a pamäť, priestorová orientácia, vnímanie vzťahov a časovej postupnosti. Nedostatky v týchto funkciách sa prejavujú okrem problémov v písaní a čítaní  aj v ďalších problémoch učenia ako je nesústredenosť, ťažkosti s</w:t>
      </w:r>
      <w:r w:rsidR="009D2568" w:rsidRPr="00C96E15">
        <w:rPr>
          <w:rStyle w:val="markedcontent"/>
          <w:rFonts w:ascii="Arial" w:hAnsi="Arial" w:cs="Arial"/>
          <w:sz w:val="24"/>
          <w:szCs w:val="24"/>
        </w:rPr>
        <w:t> </w:t>
      </w:r>
      <w:r w:rsidR="0039667E" w:rsidRPr="00C96E15">
        <w:rPr>
          <w:rStyle w:val="markedcontent"/>
          <w:rFonts w:ascii="Arial" w:hAnsi="Arial" w:cs="Arial"/>
          <w:sz w:val="24"/>
          <w:szCs w:val="24"/>
        </w:rPr>
        <w:t>porozumeníma zapamätaním učiva.</w:t>
      </w:r>
    </w:p>
    <w:p w:rsidR="00C96E15" w:rsidRPr="00C96E15" w:rsidRDefault="001135D3" w:rsidP="0084649F">
      <w:pPr>
        <w:pStyle w:val="Odsekzoznamu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24"/>
          <w:szCs w:val="24"/>
        </w:rPr>
      </w:pPr>
      <w:r w:rsidRPr="002E7FD8">
        <w:rPr>
          <w:rStyle w:val="markedcontent"/>
          <w:rFonts w:ascii="Arial" w:hAnsi="Arial" w:cs="Arial"/>
          <w:b/>
          <w:bCs/>
          <w:sz w:val="24"/>
          <w:szCs w:val="24"/>
        </w:rPr>
        <w:t>Pozornosť, práceschopnosť a samost</w:t>
      </w:r>
      <w:r w:rsidR="007B2417" w:rsidRPr="002E7FD8">
        <w:rPr>
          <w:rStyle w:val="markedcontent"/>
          <w:rFonts w:ascii="Arial" w:hAnsi="Arial" w:cs="Arial"/>
          <w:b/>
          <w:bCs/>
          <w:sz w:val="24"/>
          <w:szCs w:val="24"/>
        </w:rPr>
        <w:t>at</w:t>
      </w:r>
      <w:r w:rsidRPr="002E7FD8">
        <w:rPr>
          <w:rStyle w:val="markedcontent"/>
          <w:rFonts w:ascii="Arial" w:hAnsi="Arial" w:cs="Arial"/>
          <w:b/>
          <w:bCs/>
          <w:sz w:val="24"/>
          <w:szCs w:val="24"/>
        </w:rPr>
        <w:t>nosť</w:t>
      </w:r>
      <w:r w:rsidRPr="00C96E15">
        <w:rPr>
          <w:rStyle w:val="markedcontent"/>
          <w:rFonts w:ascii="Arial" w:hAnsi="Arial" w:cs="Arial"/>
          <w:sz w:val="24"/>
          <w:szCs w:val="24"/>
        </w:rPr>
        <w:t>. Práceschopnosť a zrelosť v oblasti koncentrácie sa potvrdí vtedy, ak sa dieťa sústredí na veci, ktoré ho až tak prirodzene nezaujímajú a nielen na tie oblasti a aktivity, ktoré ho zaujímajú a</w:t>
      </w:r>
      <w:r w:rsidR="0072551C">
        <w:rPr>
          <w:rStyle w:val="markedcontent"/>
          <w:rFonts w:ascii="Arial" w:hAnsi="Arial" w:cs="Arial"/>
          <w:sz w:val="24"/>
          <w:szCs w:val="24"/>
        </w:rPr>
        <w:t> </w:t>
      </w:r>
      <w:r w:rsidRPr="00C96E15">
        <w:rPr>
          <w:rStyle w:val="markedcontent"/>
          <w:rFonts w:ascii="Arial" w:hAnsi="Arial" w:cs="Arial"/>
          <w:sz w:val="24"/>
          <w:szCs w:val="24"/>
        </w:rPr>
        <w:t xml:space="preserve">ktoréuprednostňuje. Udržanie pozornosti u dieťaťa predškolského veku by malo pri jednej aktivite trvať približne 15 min. aj pri neobľúbenej činnosti. </w:t>
      </w:r>
      <w:r w:rsidR="0009084D" w:rsidRPr="00C96E15">
        <w:rPr>
          <w:rStyle w:val="markedcontent"/>
          <w:rFonts w:ascii="Arial" w:hAnsi="Arial" w:cs="Arial"/>
          <w:sz w:val="24"/>
          <w:szCs w:val="24"/>
        </w:rPr>
        <w:lastRenderedPageBreak/>
        <w:t>Samostatnosť sa prejavuje najmä pri aktivitách súvisiacich so sebaobsluhou</w:t>
      </w:r>
      <w:r w:rsidR="002E7FD8">
        <w:rPr>
          <w:rStyle w:val="markedcontent"/>
          <w:rFonts w:ascii="Arial" w:hAnsi="Arial" w:cs="Arial"/>
          <w:sz w:val="24"/>
          <w:szCs w:val="24"/>
        </w:rPr>
        <w:t>,</w:t>
      </w:r>
      <w:r w:rsidR="0009084D" w:rsidRPr="00C96E15">
        <w:rPr>
          <w:rStyle w:val="markedcontent"/>
          <w:rFonts w:ascii="Arial" w:hAnsi="Arial" w:cs="Arial"/>
          <w:sz w:val="24"/>
          <w:szCs w:val="24"/>
        </w:rPr>
        <w:t>pri obliekaní, jedení, pri činnostiach spojených s osobnou hygienou a upratovaní.</w:t>
      </w:r>
    </w:p>
    <w:p w:rsidR="00B73067" w:rsidRPr="00C96E15" w:rsidRDefault="00B73067" w:rsidP="0084649F">
      <w:pPr>
        <w:pStyle w:val="Odsekzoznamu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24"/>
          <w:szCs w:val="24"/>
        </w:rPr>
      </w:pPr>
      <w:r w:rsidRPr="002E7FD8">
        <w:rPr>
          <w:rStyle w:val="markedcontent"/>
          <w:rFonts w:ascii="Arial" w:hAnsi="Arial" w:cs="Arial"/>
          <w:b/>
          <w:bCs/>
          <w:sz w:val="24"/>
          <w:szCs w:val="24"/>
        </w:rPr>
        <w:t>Emocionálna a sociálna zrelosť</w:t>
      </w:r>
      <w:r w:rsidR="00AD344E" w:rsidRPr="00C96E15">
        <w:rPr>
          <w:rStyle w:val="markedcontent"/>
          <w:rFonts w:ascii="Arial" w:hAnsi="Arial" w:cs="Arial"/>
          <w:sz w:val="24"/>
          <w:szCs w:val="24"/>
        </w:rPr>
        <w:t xml:space="preserve">. Je to dôležitá kompetencia, ktorá je nevyhnutná pre úspešnú sebarealizáciu. K emocionálnym a sociálnym kompetenciám radíme napr. tieto schopnosti: </w:t>
      </w:r>
      <w:r w:rsidR="000B0C9E" w:rsidRPr="00C96E15">
        <w:rPr>
          <w:rStyle w:val="markedcontent"/>
          <w:rFonts w:ascii="Arial" w:hAnsi="Arial" w:cs="Arial"/>
          <w:sz w:val="24"/>
          <w:szCs w:val="24"/>
        </w:rPr>
        <w:t xml:space="preserve">schopnosť vyznať sa vo svojich emóciách (vedieť ich pomenovať a vyjadriť), ovládať vonkajšie prejavy emócií, </w:t>
      </w:r>
      <w:r w:rsidR="00AD344E" w:rsidRPr="00C96E15">
        <w:rPr>
          <w:rStyle w:val="markedcontent"/>
          <w:rFonts w:ascii="Arial" w:hAnsi="Arial" w:cs="Arial"/>
          <w:sz w:val="24"/>
          <w:szCs w:val="24"/>
        </w:rPr>
        <w:t>schopnosť</w:t>
      </w:r>
      <w:r w:rsidR="000B0C9E" w:rsidRPr="00C96E15">
        <w:rPr>
          <w:rStyle w:val="markedcontent"/>
          <w:rFonts w:ascii="Arial" w:hAnsi="Arial" w:cs="Arial"/>
          <w:sz w:val="24"/>
          <w:szCs w:val="24"/>
        </w:rPr>
        <w:t xml:space="preserve"> ovládať momentálne pohnútky a potreby, vedieť identifikovať, čo prežíva druhý človek,</w:t>
      </w:r>
      <w:r w:rsidR="00AD344E" w:rsidRPr="00C96E15">
        <w:rPr>
          <w:rStyle w:val="markedcontent"/>
          <w:rFonts w:ascii="Arial" w:hAnsi="Arial" w:cs="Arial"/>
          <w:sz w:val="24"/>
          <w:szCs w:val="24"/>
        </w:rPr>
        <w:t xml:space="preserve"> schopnosť komunikovať s druhými, vedieť </w:t>
      </w:r>
      <w:r w:rsidR="0072551C">
        <w:rPr>
          <w:rStyle w:val="markedcontent"/>
          <w:rFonts w:ascii="Arial" w:hAnsi="Arial" w:cs="Arial"/>
          <w:sz w:val="24"/>
          <w:szCs w:val="24"/>
        </w:rPr>
        <w:t>s</w:t>
      </w:r>
      <w:r w:rsidR="00AD344E" w:rsidRPr="00C96E15">
        <w:rPr>
          <w:rStyle w:val="markedcontent"/>
          <w:rFonts w:ascii="Arial" w:hAnsi="Arial" w:cs="Arial"/>
          <w:sz w:val="24"/>
          <w:szCs w:val="24"/>
        </w:rPr>
        <w:t>polupracovať, vytvárať vzťahy</w:t>
      </w:r>
      <w:r w:rsidR="003F59BD" w:rsidRPr="00C96E15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AD344E" w:rsidRPr="00C96E15">
        <w:rPr>
          <w:rStyle w:val="markedcontent"/>
          <w:rFonts w:ascii="Arial" w:hAnsi="Arial" w:cs="Arial"/>
          <w:sz w:val="24"/>
          <w:szCs w:val="24"/>
        </w:rPr>
        <w:t xml:space="preserve">riešiť konflikty a pod. </w:t>
      </w:r>
      <w:r w:rsidR="00AA10E9" w:rsidRPr="00C96E15">
        <w:rPr>
          <w:rStyle w:val="markedcontent"/>
          <w:rFonts w:ascii="Arial" w:hAnsi="Arial" w:cs="Arial"/>
          <w:sz w:val="24"/>
          <w:szCs w:val="24"/>
        </w:rPr>
        <w:t>Dieťa pri vstupe do školy</w:t>
      </w:r>
      <w:r w:rsidR="00AD344E" w:rsidRPr="00C96E15">
        <w:rPr>
          <w:rFonts w:ascii="Arial" w:eastAsia="Times New Roman" w:hAnsi="Arial" w:cs="Arial"/>
          <w:sz w:val="24"/>
          <w:szCs w:val="24"/>
          <w:lang w:eastAsia="sk-SK"/>
        </w:rPr>
        <w:t xml:space="preserve">musí zvládať odlúčenie od rodičov, dlhšiu dobu sa zaobísť bez ich prítomnosti,učí sa orientovať v novom prostredí,vstupuje do nového kolektívu, hľadá si tam miesto,zvyká si na </w:t>
      </w:r>
      <w:r w:rsidR="00AA10E9" w:rsidRPr="00C96E15">
        <w:rPr>
          <w:rFonts w:ascii="Arial" w:eastAsia="Times New Roman" w:hAnsi="Arial" w:cs="Arial"/>
          <w:sz w:val="24"/>
          <w:szCs w:val="24"/>
          <w:lang w:eastAsia="sk-SK"/>
        </w:rPr>
        <w:t>nového</w:t>
      </w:r>
      <w:r w:rsidR="00AD344E" w:rsidRPr="00C96E15">
        <w:rPr>
          <w:rFonts w:ascii="Arial" w:eastAsia="Times New Roman" w:hAnsi="Arial" w:cs="Arial"/>
          <w:sz w:val="24"/>
          <w:szCs w:val="24"/>
          <w:lang w:eastAsia="sk-SK"/>
        </w:rPr>
        <w:t xml:space="preserve"> učiteľa</w:t>
      </w:r>
      <w:r w:rsidR="002E7FD8">
        <w:rPr>
          <w:rFonts w:ascii="Arial" w:eastAsia="Times New Roman" w:hAnsi="Arial" w:cs="Arial"/>
          <w:sz w:val="24"/>
          <w:szCs w:val="24"/>
          <w:lang w:eastAsia="sk-SK"/>
        </w:rPr>
        <w:t>. S</w:t>
      </w:r>
      <w:r w:rsidR="00AD344E" w:rsidRPr="00C96E15">
        <w:rPr>
          <w:rFonts w:ascii="Arial" w:eastAsia="Times New Roman" w:hAnsi="Arial" w:cs="Arial"/>
          <w:sz w:val="24"/>
          <w:szCs w:val="24"/>
          <w:lang w:eastAsia="sk-SK"/>
        </w:rPr>
        <w:t>ú naň kladené vyššie nároky na vnútornú motiváciu</w:t>
      </w:r>
      <w:r w:rsidR="00AA10E9" w:rsidRPr="00C96E15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="00AD344E" w:rsidRPr="00C96E15">
        <w:rPr>
          <w:rFonts w:ascii="Arial" w:eastAsia="Times New Roman" w:hAnsi="Arial" w:cs="Arial"/>
          <w:sz w:val="24"/>
          <w:szCs w:val="24"/>
          <w:lang w:eastAsia="sk-SK"/>
        </w:rPr>
        <w:t xml:space="preserve">sebakontrolu </w:t>
      </w:r>
      <w:r w:rsidR="00AA10E9" w:rsidRPr="00C96E15">
        <w:rPr>
          <w:rFonts w:ascii="Arial" w:eastAsia="Times New Roman" w:hAnsi="Arial" w:cs="Arial"/>
          <w:sz w:val="24"/>
          <w:szCs w:val="24"/>
          <w:lang w:eastAsia="sk-SK"/>
        </w:rPr>
        <w:t>a samostatnos</w:t>
      </w:r>
      <w:r w:rsidR="003F59BD" w:rsidRPr="00C96E15">
        <w:rPr>
          <w:rFonts w:ascii="Arial" w:eastAsia="Times New Roman" w:hAnsi="Arial" w:cs="Arial"/>
          <w:sz w:val="24"/>
          <w:szCs w:val="24"/>
          <w:lang w:eastAsia="sk-SK"/>
        </w:rPr>
        <w:t>ť</w:t>
      </w:r>
      <w:r w:rsidR="00AA10E9" w:rsidRPr="00C96E15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="00AD344E" w:rsidRPr="00C96E15">
        <w:rPr>
          <w:rFonts w:ascii="Arial" w:eastAsia="Times New Roman" w:hAnsi="Arial" w:cs="Arial"/>
          <w:sz w:val="24"/>
          <w:szCs w:val="24"/>
          <w:lang w:eastAsia="sk-SK"/>
        </w:rPr>
        <w:t>začína spolupracovať s inými deťmi</w:t>
      </w:r>
      <w:r w:rsidR="00AA10E9" w:rsidRPr="00C96E15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  <w:r w:rsidR="00AA10E9" w:rsidRPr="00C96E15">
        <w:rPr>
          <w:rStyle w:val="markedcontent"/>
          <w:rFonts w:ascii="Arial" w:hAnsi="Arial" w:cs="Arial"/>
          <w:sz w:val="24"/>
          <w:szCs w:val="24"/>
        </w:rPr>
        <w:t>Možné prejavy nezrelosti danej oblasti sa prejavujú tým, že dieťa nezvláda odlúčenie od rodiča, mávýrazné ťažkosti v komunikácii s novými ľuďmi, v nadväzovaní kontaktov, problémy v</w:t>
      </w:r>
      <w:r w:rsidR="0072551C">
        <w:rPr>
          <w:rStyle w:val="markedcontent"/>
          <w:rFonts w:ascii="Arial" w:hAnsi="Arial" w:cs="Arial"/>
          <w:sz w:val="24"/>
          <w:szCs w:val="24"/>
        </w:rPr>
        <w:t> </w:t>
      </w:r>
      <w:r w:rsidR="00AA10E9" w:rsidRPr="00C96E15">
        <w:rPr>
          <w:rStyle w:val="markedcontent"/>
          <w:rFonts w:ascii="Arial" w:hAnsi="Arial" w:cs="Arial"/>
          <w:sz w:val="24"/>
          <w:szCs w:val="24"/>
        </w:rPr>
        <w:t xml:space="preserve">adaptáciina nové prostredie. Prítomné sú prejavy sociálne </w:t>
      </w:r>
      <w:proofErr w:type="spellStart"/>
      <w:r w:rsidR="00AA10E9" w:rsidRPr="00C96E15">
        <w:rPr>
          <w:rStyle w:val="markedcontent"/>
          <w:rFonts w:ascii="Arial" w:hAnsi="Arial" w:cs="Arial"/>
          <w:sz w:val="24"/>
          <w:szCs w:val="24"/>
        </w:rPr>
        <w:t>maladaptívneho</w:t>
      </w:r>
      <w:proofErr w:type="spellEnd"/>
      <w:r w:rsidR="00AA10E9" w:rsidRPr="00C96E15">
        <w:rPr>
          <w:rStyle w:val="markedcontent"/>
          <w:rFonts w:ascii="Arial" w:hAnsi="Arial" w:cs="Arial"/>
          <w:sz w:val="24"/>
          <w:szCs w:val="24"/>
        </w:rPr>
        <w:t xml:space="preserve"> správania </w:t>
      </w:r>
      <w:r w:rsidR="003F59BD" w:rsidRPr="00C96E15">
        <w:rPr>
          <w:rStyle w:val="markedcontent"/>
          <w:rFonts w:ascii="Arial" w:hAnsi="Arial" w:cs="Arial"/>
          <w:sz w:val="24"/>
          <w:szCs w:val="24"/>
        </w:rPr>
        <w:t>(</w:t>
      </w:r>
      <w:r w:rsidR="00AA10E9" w:rsidRPr="00C96E15">
        <w:rPr>
          <w:rStyle w:val="markedcontent"/>
          <w:rFonts w:ascii="Arial" w:hAnsi="Arial" w:cs="Arial"/>
          <w:sz w:val="24"/>
          <w:szCs w:val="24"/>
        </w:rPr>
        <w:t>stránenie sa od detí,nezapájanie sa do spoločných aktivít, nerešpektovanie skupinových pravidiel</w:t>
      </w:r>
      <w:r w:rsidR="003F59BD" w:rsidRPr="00C96E15">
        <w:rPr>
          <w:rStyle w:val="markedcontent"/>
          <w:rFonts w:ascii="Arial" w:hAnsi="Arial" w:cs="Arial"/>
          <w:sz w:val="24"/>
          <w:szCs w:val="24"/>
        </w:rPr>
        <w:t>, nedokáže sa vyrovnať s</w:t>
      </w:r>
      <w:r w:rsidR="0072551C">
        <w:rPr>
          <w:rStyle w:val="markedcontent"/>
          <w:rFonts w:ascii="Arial" w:hAnsi="Arial" w:cs="Arial"/>
          <w:sz w:val="24"/>
          <w:szCs w:val="24"/>
        </w:rPr>
        <w:t> </w:t>
      </w:r>
      <w:r w:rsidR="003F59BD" w:rsidRPr="00C96E15">
        <w:rPr>
          <w:rStyle w:val="markedcontent"/>
          <w:rFonts w:ascii="Arial" w:hAnsi="Arial" w:cs="Arial"/>
          <w:sz w:val="24"/>
          <w:szCs w:val="24"/>
        </w:rPr>
        <w:t>neúspechom</w:t>
      </w:r>
      <w:r w:rsidR="0072551C">
        <w:rPr>
          <w:rStyle w:val="markedcontent"/>
          <w:rFonts w:ascii="Arial" w:hAnsi="Arial" w:cs="Arial"/>
          <w:sz w:val="24"/>
          <w:szCs w:val="24"/>
        </w:rPr>
        <w:t xml:space="preserve"> a pod.</w:t>
      </w:r>
      <w:r w:rsidR="003F59BD" w:rsidRPr="00C96E15">
        <w:rPr>
          <w:rStyle w:val="markedcontent"/>
          <w:rFonts w:ascii="Arial" w:hAnsi="Arial" w:cs="Arial"/>
          <w:sz w:val="24"/>
          <w:szCs w:val="24"/>
        </w:rPr>
        <w:t xml:space="preserve">) a porúch správania (agresivita, </w:t>
      </w:r>
      <w:proofErr w:type="spellStart"/>
      <w:r w:rsidR="003F59BD" w:rsidRPr="00C96E15">
        <w:rPr>
          <w:rStyle w:val="markedcontent"/>
          <w:rFonts w:ascii="Arial" w:hAnsi="Arial" w:cs="Arial"/>
          <w:sz w:val="24"/>
          <w:szCs w:val="24"/>
        </w:rPr>
        <w:t>impulzivita</w:t>
      </w:r>
      <w:proofErr w:type="spellEnd"/>
      <w:r w:rsidR="003F59BD" w:rsidRPr="00C96E15">
        <w:rPr>
          <w:rStyle w:val="markedcontent"/>
          <w:rFonts w:ascii="Arial" w:hAnsi="Arial" w:cs="Arial"/>
          <w:sz w:val="24"/>
          <w:szCs w:val="24"/>
        </w:rPr>
        <w:t>, vzdor, odvrávanie...)</w:t>
      </w:r>
      <w:r w:rsidR="00AA10E9" w:rsidRPr="00C96E15"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:rsidR="00C96E15" w:rsidRPr="0084649F" w:rsidRDefault="005B5D13" w:rsidP="0084649F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Výchovno-vzdelávacie postupy vo vašej materskej škole sa zameriavajú na všetky uvedené oblasti. Napriek tomu aj </w:t>
      </w:r>
      <w:r w:rsidR="0068364D">
        <w:rPr>
          <w:rStyle w:val="markedcontent"/>
          <w:rFonts w:ascii="Arial" w:hAnsi="Arial" w:cs="Arial"/>
          <w:sz w:val="24"/>
          <w:szCs w:val="24"/>
        </w:rPr>
        <w:t xml:space="preserve">Vy, </w:t>
      </w:r>
      <w:r>
        <w:rPr>
          <w:rStyle w:val="markedcontent"/>
          <w:rFonts w:ascii="Arial" w:hAnsi="Arial" w:cs="Arial"/>
          <w:sz w:val="24"/>
          <w:szCs w:val="24"/>
        </w:rPr>
        <w:t xml:space="preserve">rodičia </w:t>
      </w:r>
      <w:r w:rsidR="0068364D">
        <w:rPr>
          <w:rStyle w:val="markedcontent"/>
          <w:rFonts w:ascii="Arial" w:hAnsi="Arial" w:cs="Arial"/>
          <w:sz w:val="24"/>
          <w:szCs w:val="24"/>
        </w:rPr>
        <w:t>môžete</w:t>
      </w:r>
      <w:r>
        <w:rPr>
          <w:rStyle w:val="markedcontent"/>
          <w:rFonts w:ascii="Arial" w:hAnsi="Arial" w:cs="Arial"/>
          <w:sz w:val="24"/>
          <w:szCs w:val="24"/>
        </w:rPr>
        <w:t xml:space="preserve"> v rámci spoločne stráveného času </w:t>
      </w:r>
      <w:r w:rsidR="0068364D">
        <w:rPr>
          <w:rStyle w:val="markedcontent"/>
          <w:rFonts w:ascii="Arial" w:hAnsi="Arial" w:cs="Arial"/>
          <w:sz w:val="24"/>
          <w:szCs w:val="24"/>
        </w:rPr>
        <w:t>s deťmi doma rozvíjať a trénovať uvedené zručnosti hr</w:t>
      </w:r>
      <w:r w:rsidR="002E7FD8">
        <w:rPr>
          <w:rStyle w:val="markedcontent"/>
          <w:rFonts w:ascii="Arial" w:hAnsi="Arial" w:cs="Arial"/>
          <w:sz w:val="24"/>
          <w:szCs w:val="24"/>
        </w:rPr>
        <w:t>a</w:t>
      </w:r>
      <w:r w:rsidR="0068364D">
        <w:rPr>
          <w:rStyle w:val="markedcontent"/>
          <w:rFonts w:ascii="Arial" w:hAnsi="Arial" w:cs="Arial"/>
          <w:sz w:val="24"/>
          <w:szCs w:val="24"/>
        </w:rPr>
        <w:t>vým a nevtieravým spôsobom (a mnohí to tak intuitívne robíte).</w:t>
      </w:r>
    </w:p>
    <w:p w:rsidR="00C96E15" w:rsidRPr="00C96E15" w:rsidRDefault="00C96E15" w:rsidP="0084649F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9F5D4C" w:rsidRPr="00C96E15" w:rsidRDefault="00A54F87" w:rsidP="0084649F">
      <w:pPr>
        <w:pStyle w:val="Odsekzoznamu"/>
        <w:numPr>
          <w:ilvl w:val="0"/>
          <w:numId w:val="4"/>
        </w:num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P</w:t>
      </w:r>
      <w:r w:rsidR="009F5D4C" w:rsidRPr="00C96E15">
        <w:rPr>
          <w:rStyle w:val="markedcontent"/>
          <w:rFonts w:ascii="Arial" w:hAnsi="Arial" w:cs="Arial"/>
          <w:sz w:val="24"/>
          <w:szCs w:val="24"/>
        </w:rPr>
        <w:t>ohybové zručnosti môžete Vy rodičia účinne stimulovať</w:t>
      </w:r>
      <w:r>
        <w:rPr>
          <w:rStyle w:val="markedcontent"/>
          <w:rFonts w:ascii="Arial" w:hAnsi="Arial" w:cs="Arial"/>
          <w:sz w:val="24"/>
          <w:szCs w:val="24"/>
        </w:rPr>
        <w:t xml:space="preserve"> spoločnými aktivitami s deťmi</w:t>
      </w:r>
      <w:r w:rsidR="009F5D4C" w:rsidRPr="00C96E15">
        <w:rPr>
          <w:rStyle w:val="markedcontent"/>
          <w:rFonts w:ascii="Arial" w:hAnsi="Arial" w:cs="Arial"/>
          <w:sz w:val="24"/>
          <w:szCs w:val="24"/>
        </w:rPr>
        <w:t xml:space="preserve">. Hrubámotorika sa dá rozvíjať u detí chôdzou na výletoch, hľadaním húb, vychádzkami, bicyklovaním,športovaním, prácou v domácnosti a záhrade. </w:t>
      </w:r>
      <w:r w:rsidR="00842FE0">
        <w:rPr>
          <w:rStyle w:val="markedcontent"/>
          <w:rFonts w:ascii="Arial" w:hAnsi="Arial" w:cs="Arial"/>
          <w:sz w:val="24"/>
          <w:szCs w:val="24"/>
        </w:rPr>
        <w:t xml:space="preserve">Postačí teda, keď budete s deťmi tráviť príjemný čas. Veľa s deťmi športujte a chodievajte na výlety. </w:t>
      </w:r>
      <w:r w:rsidR="009F5D4C" w:rsidRPr="00C96E15">
        <w:rPr>
          <w:rStyle w:val="markedcontent"/>
          <w:rFonts w:ascii="Arial" w:hAnsi="Arial" w:cs="Arial"/>
          <w:sz w:val="24"/>
          <w:szCs w:val="24"/>
        </w:rPr>
        <w:t>Povzbudzujte deti, aby s</w:t>
      </w:r>
      <w:r w:rsidR="00842FE0">
        <w:rPr>
          <w:rStyle w:val="markedcontent"/>
          <w:rFonts w:ascii="Arial" w:hAnsi="Arial" w:cs="Arial"/>
          <w:sz w:val="24"/>
          <w:szCs w:val="24"/>
        </w:rPr>
        <w:t>a</w:t>
      </w:r>
      <w:r w:rsidR="009F5D4C" w:rsidRPr="00C96E15">
        <w:rPr>
          <w:rStyle w:val="markedcontent"/>
          <w:rFonts w:ascii="Arial" w:hAnsi="Arial" w:cs="Arial"/>
          <w:sz w:val="24"/>
          <w:szCs w:val="24"/>
        </w:rPr>
        <w:t xml:space="preserve"> podieľali sa rôznych domácich prácach. </w:t>
      </w:r>
    </w:p>
    <w:p w:rsidR="009D2568" w:rsidRPr="0072551C" w:rsidRDefault="009D2568" w:rsidP="0084649F">
      <w:pPr>
        <w:pStyle w:val="Odsekzoznamu"/>
        <w:numPr>
          <w:ilvl w:val="0"/>
          <w:numId w:val="4"/>
        </w:numPr>
        <w:jc w:val="both"/>
        <w:rPr>
          <w:rStyle w:val="markedcontent"/>
          <w:rFonts w:ascii="Arial" w:hAnsi="Arial" w:cs="Arial"/>
          <w:sz w:val="24"/>
          <w:szCs w:val="24"/>
        </w:rPr>
      </w:pPr>
      <w:r w:rsidRPr="0072551C">
        <w:rPr>
          <w:rStyle w:val="markedcontent"/>
          <w:rFonts w:ascii="Arial" w:hAnsi="Arial" w:cs="Arial"/>
          <w:sz w:val="24"/>
          <w:szCs w:val="24"/>
        </w:rPr>
        <w:t>Úroveň</w:t>
      </w:r>
      <w:r w:rsidR="000E4EC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2551C">
        <w:rPr>
          <w:rStyle w:val="markedcontent"/>
          <w:rFonts w:ascii="Arial" w:hAnsi="Arial" w:cs="Arial"/>
          <w:sz w:val="24"/>
          <w:szCs w:val="24"/>
        </w:rPr>
        <w:t>grafomotoriky sa často sleduje a rozvíja prostredníctvom kresby dieťaťa. Motivujte</w:t>
      </w:r>
      <w:r w:rsidR="0075717F">
        <w:rPr>
          <w:rStyle w:val="markedcontent"/>
          <w:rFonts w:ascii="Arial" w:hAnsi="Arial" w:cs="Arial"/>
          <w:sz w:val="24"/>
          <w:szCs w:val="24"/>
        </w:rPr>
        <w:t xml:space="preserve"> teda</w:t>
      </w:r>
      <w:r w:rsidRPr="0072551C">
        <w:rPr>
          <w:rStyle w:val="markedcontent"/>
          <w:rFonts w:ascii="Arial" w:hAnsi="Arial" w:cs="Arial"/>
          <w:sz w:val="24"/>
          <w:szCs w:val="24"/>
        </w:rPr>
        <w:t xml:space="preserve"> svoje deti, aby  veľa kreslili a dbajte, aby pri tom správne držali ceruzu alebo farbičku. K ďalším aktivitám, ktoré prispievajú k zlepšeniu jemnej motoriky  dieťaťa patria: manipulácia s predmetmi (rozbaľovanie, skladanie, triedenie puzzle),vytrhávanie tvarov, lepenie na papier,strihanie (vystrihovanie postavičiek, ozdôb k sviatkom),šitie jednoduchých šiat a obliekanie bábik,lisovanie kvetov,navliekanie korálok, aktivity s cestovinami, lepenie, modelovanie z modelovacích hmôt, plastelíny i cesta. </w:t>
      </w:r>
      <w:r w:rsidR="007B2417" w:rsidRPr="0072551C">
        <w:rPr>
          <w:rStyle w:val="markedcontent"/>
          <w:rFonts w:ascii="Arial" w:hAnsi="Arial" w:cs="Arial"/>
          <w:sz w:val="24"/>
          <w:szCs w:val="24"/>
        </w:rPr>
        <w:t>Pri rozvoji grafomotoriky sú nápomocné aj rôzne pracovné zošity pre predškolákov, dostupné v papiernictvách, kníhkupectvách a na internete.</w:t>
      </w:r>
    </w:p>
    <w:p w:rsidR="009D2568" w:rsidRPr="00C96E15" w:rsidRDefault="00A47735" w:rsidP="0084649F">
      <w:pPr>
        <w:pStyle w:val="Odsekzoznamu"/>
        <w:numPr>
          <w:ilvl w:val="0"/>
          <w:numId w:val="4"/>
        </w:num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Aj reč môžete cielene rozvíjať. P</w:t>
      </w:r>
      <w:r w:rsidR="009D2568" w:rsidRPr="00C96E15">
        <w:rPr>
          <w:rStyle w:val="markedcontent"/>
          <w:rFonts w:ascii="Arial" w:hAnsi="Arial" w:cs="Arial"/>
          <w:sz w:val="24"/>
          <w:szCs w:val="24"/>
        </w:rPr>
        <w:t>ri komunikácii s deťmi sa neobmedzuj</w:t>
      </w:r>
      <w:r w:rsidR="0075717F">
        <w:rPr>
          <w:rStyle w:val="markedcontent"/>
          <w:rFonts w:ascii="Arial" w:hAnsi="Arial" w:cs="Arial"/>
          <w:sz w:val="24"/>
          <w:szCs w:val="24"/>
        </w:rPr>
        <w:t>te</w:t>
      </w:r>
      <w:r w:rsidR="009D2568" w:rsidRPr="00C96E15">
        <w:rPr>
          <w:rStyle w:val="markedcontent"/>
          <w:rFonts w:ascii="Arial" w:hAnsi="Arial" w:cs="Arial"/>
          <w:sz w:val="24"/>
          <w:szCs w:val="24"/>
        </w:rPr>
        <w:t xml:space="preserve"> len na príkazy a zákazy, ale dbaj</w:t>
      </w:r>
      <w:r w:rsidR="0075717F">
        <w:rPr>
          <w:rStyle w:val="markedcontent"/>
          <w:rFonts w:ascii="Arial" w:hAnsi="Arial" w:cs="Arial"/>
          <w:sz w:val="24"/>
          <w:szCs w:val="24"/>
        </w:rPr>
        <w:t>t</w:t>
      </w:r>
      <w:r w:rsidR="009D2568" w:rsidRPr="00C96E15">
        <w:rPr>
          <w:rStyle w:val="markedcontent"/>
          <w:rFonts w:ascii="Arial" w:hAnsi="Arial" w:cs="Arial"/>
          <w:sz w:val="24"/>
          <w:szCs w:val="24"/>
        </w:rPr>
        <w:t xml:space="preserve">e na to, aby </w:t>
      </w:r>
      <w:r w:rsidR="0075717F">
        <w:rPr>
          <w:rStyle w:val="markedcontent"/>
          <w:rFonts w:ascii="Arial" w:hAnsi="Arial" w:cs="Arial"/>
          <w:sz w:val="24"/>
          <w:szCs w:val="24"/>
        </w:rPr>
        <w:t>v</w:t>
      </w:r>
      <w:r w:rsidR="009D2568" w:rsidRPr="00C96E15">
        <w:rPr>
          <w:rStyle w:val="markedcontent"/>
          <w:rFonts w:ascii="Arial" w:hAnsi="Arial" w:cs="Arial"/>
          <w:sz w:val="24"/>
          <w:szCs w:val="24"/>
        </w:rPr>
        <w:t>aša komunikácia bola obsahovo bohatá a stimulujúca. Podporujte dieťa v tom, aby nachádzalo rôzne synonymá (</w:t>
      </w:r>
      <w:r w:rsidR="0075717F">
        <w:rPr>
          <w:rStyle w:val="markedcontent"/>
          <w:rFonts w:ascii="Arial" w:hAnsi="Arial" w:cs="Arial"/>
          <w:sz w:val="24"/>
          <w:szCs w:val="24"/>
        </w:rPr>
        <w:t>„</w:t>
      </w:r>
      <w:r w:rsidR="009D2568" w:rsidRPr="0075717F">
        <w:rPr>
          <w:rStyle w:val="markedcontent"/>
          <w:rFonts w:ascii="Arial" w:hAnsi="Arial" w:cs="Arial"/>
          <w:i/>
          <w:iCs/>
          <w:sz w:val="24"/>
          <w:szCs w:val="24"/>
        </w:rPr>
        <w:t>čo je podobné...</w:t>
      </w:r>
      <w:r w:rsidR="0075717F">
        <w:rPr>
          <w:rStyle w:val="markedcontent"/>
          <w:rFonts w:ascii="Arial" w:hAnsi="Arial" w:cs="Arial"/>
          <w:i/>
          <w:iCs/>
          <w:sz w:val="24"/>
          <w:szCs w:val="24"/>
        </w:rPr>
        <w:t>?“</w:t>
      </w:r>
      <w:r w:rsidR="009D2568" w:rsidRPr="00C96E15">
        <w:rPr>
          <w:rStyle w:val="markedcontent"/>
          <w:rFonts w:ascii="Arial" w:hAnsi="Arial" w:cs="Arial"/>
          <w:sz w:val="24"/>
          <w:szCs w:val="24"/>
        </w:rPr>
        <w:t>), protiklady (</w:t>
      </w:r>
      <w:r w:rsidR="0075717F">
        <w:rPr>
          <w:rStyle w:val="markedcontent"/>
          <w:rFonts w:ascii="Arial" w:hAnsi="Arial" w:cs="Arial"/>
          <w:sz w:val="24"/>
          <w:szCs w:val="24"/>
        </w:rPr>
        <w:t>„</w:t>
      </w:r>
      <w:r w:rsidR="009D2568" w:rsidRPr="0075717F">
        <w:rPr>
          <w:rStyle w:val="markedcontent"/>
          <w:rFonts w:ascii="Arial" w:hAnsi="Arial" w:cs="Arial"/>
          <w:i/>
          <w:iCs/>
          <w:sz w:val="24"/>
          <w:szCs w:val="24"/>
        </w:rPr>
        <w:t>čo je opakom...?</w:t>
      </w:r>
      <w:r w:rsidR="0075717F">
        <w:rPr>
          <w:rStyle w:val="markedcontent"/>
          <w:rFonts w:ascii="Arial" w:hAnsi="Arial" w:cs="Arial"/>
          <w:i/>
          <w:iCs/>
          <w:sz w:val="24"/>
          <w:szCs w:val="24"/>
        </w:rPr>
        <w:t>“</w:t>
      </w:r>
      <w:r w:rsidR="009D2568" w:rsidRPr="00C96E15">
        <w:rPr>
          <w:rStyle w:val="markedcontent"/>
          <w:rFonts w:ascii="Arial" w:hAnsi="Arial" w:cs="Arial"/>
          <w:sz w:val="24"/>
          <w:szCs w:val="24"/>
        </w:rPr>
        <w:t xml:space="preserve">). Rozvíjajte jeho </w:t>
      </w:r>
      <w:r w:rsidR="009D2568" w:rsidRPr="00C96E15">
        <w:rPr>
          <w:rStyle w:val="markedcontent"/>
          <w:rFonts w:ascii="Arial" w:hAnsi="Arial" w:cs="Arial"/>
          <w:sz w:val="24"/>
          <w:szCs w:val="24"/>
        </w:rPr>
        <w:lastRenderedPageBreak/>
        <w:t xml:space="preserve">schopnosť kategorizácie </w:t>
      </w:r>
      <w:r w:rsidR="009D2568" w:rsidRPr="0075717F">
        <w:rPr>
          <w:rStyle w:val="markedcontent"/>
          <w:rFonts w:ascii="Arial" w:hAnsi="Arial" w:cs="Arial"/>
          <w:i/>
          <w:iCs/>
          <w:sz w:val="24"/>
          <w:szCs w:val="24"/>
        </w:rPr>
        <w:t>(</w:t>
      </w:r>
      <w:r w:rsidR="0075717F" w:rsidRPr="0075717F">
        <w:rPr>
          <w:rStyle w:val="markedcontent"/>
          <w:rFonts w:ascii="Arial" w:hAnsi="Arial" w:cs="Arial"/>
          <w:i/>
          <w:iCs/>
          <w:sz w:val="24"/>
          <w:szCs w:val="24"/>
        </w:rPr>
        <w:t>„</w:t>
      </w:r>
      <w:r w:rsidR="009D2568" w:rsidRPr="0075717F">
        <w:rPr>
          <w:rStyle w:val="markedcontent"/>
          <w:rFonts w:ascii="Arial" w:hAnsi="Arial" w:cs="Arial"/>
          <w:i/>
          <w:iCs/>
          <w:sz w:val="24"/>
          <w:szCs w:val="24"/>
        </w:rPr>
        <w:t>čo k sebe patrí?</w:t>
      </w:r>
      <w:r w:rsidR="0075717F" w:rsidRPr="0075717F">
        <w:rPr>
          <w:rStyle w:val="markedcontent"/>
          <w:rFonts w:ascii="Arial" w:hAnsi="Arial" w:cs="Arial"/>
          <w:i/>
          <w:iCs/>
          <w:sz w:val="24"/>
          <w:szCs w:val="24"/>
        </w:rPr>
        <w:t>“</w:t>
      </w:r>
      <w:r w:rsidR="009D2568" w:rsidRPr="00C96E15">
        <w:rPr>
          <w:rStyle w:val="markedcontent"/>
          <w:rFonts w:ascii="Arial" w:hAnsi="Arial" w:cs="Arial"/>
          <w:sz w:val="24"/>
          <w:szCs w:val="24"/>
        </w:rPr>
        <w:t xml:space="preserve">), </w:t>
      </w:r>
      <w:r w:rsidR="0075717F">
        <w:rPr>
          <w:rStyle w:val="markedcontent"/>
          <w:rFonts w:ascii="Arial" w:hAnsi="Arial" w:cs="Arial"/>
          <w:sz w:val="24"/>
          <w:szCs w:val="24"/>
        </w:rPr>
        <w:t xml:space="preserve">veďte ho k tomu, aby </w:t>
      </w:r>
      <w:r w:rsidR="009D2568" w:rsidRPr="00C96E15">
        <w:rPr>
          <w:rStyle w:val="markedcontent"/>
          <w:rFonts w:ascii="Arial" w:hAnsi="Arial" w:cs="Arial"/>
          <w:sz w:val="24"/>
          <w:szCs w:val="24"/>
        </w:rPr>
        <w:t xml:space="preserve">používalo rôzne stupne (malý- menší </w:t>
      </w:r>
      <w:r w:rsidR="0075717F">
        <w:rPr>
          <w:rStyle w:val="markedcontent"/>
          <w:rFonts w:ascii="Arial" w:hAnsi="Arial" w:cs="Arial"/>
          <w:sz w:val="24"/>
          <w:szCs w:val="24"/>
        </w:rPr>
        <w:t>–</w:t>
      </w:r>
      <w:r w:rsidR="009D2568" w:rsidRPr="00C96E15">
        <w:rPr>
          <w:rStyle w:val="markedcontent"/>
          <w:rFonts w:ascii="Arial" w:hAnsi="Arial" w:cs="Arial"/>
          <w:sz w:val="24"/>
          <w:szCs w:val="24"/>
        </w:rPr>
        <w:t xml:space="preserve"> najmenší</w:t>
      </w:r>
      <w:r w:rsidR="0075717F">
        <w:rPr>
          <w:rStyle w:val="markedcontent"/>
          <w:rFonts w:ascii="Arial" w:hAnsi="Arial" w:cs="Arial"/>
          <w:sz w:val="24"/>
          <w:szCs w:val="24"/>
        </w:rPr>
        <w:t xml:space="preserve"> a pod.</w:t>
      </w:r>
      <w:r w:rsidR="009D2568" w:rsidRPr="00C96E15">
        <w:rPr>
          <w:rStyle w:val="markedcontent"/>
          <w:rFonts w:ascii="Arial" w:hAnsi="Arial" w:cs="Arial"/>
          <w:sz w:val="24"/>
          <w:szCs w:val="24"/>
        </w:rPr>
        <w:t>). Hrajte s deťmi rôzne slovné hry (meno</w:t>
      </w:r>
      <w:r>
        <w:rPr>
          <w:rStyle w:val="markedcontent"/>
          <w:rFonts w:ascii="Arial" w:hAnsi="Arial" w:cs="Arial"/>
          <w:sz w:val="24"/>
          <w:szCs w:val="24"/>
        </w:rPr>
        <w:t xml:space="preserve"> –</w:t>
      </w:r>
      <w:r w:rsidR="009D2568" w:rsidRPr="00C96E15">
        <w:rPr>
          <w:rStyle w:val="markedcontent"/>
          <w:rFonts w:ascii="Arial" w:hAnsi="Arial" w:cs="Arial"/>
          <w:sz w:val="24"/>
          <w:szCs w:val="24"/>
        </w:rPr>
        <w:t xml:space="preserve"> mesto- zviera - vec), hádanky, vymýšľajte s nimi rýmy, nechajte ich dokončiť príbeh, prerozprávať prečítanú alebo kreslenú rozprávku vlastnými slovami. Pozorujte </w:t>
      </w:r>
      <w:r w:rsidR="00A54F87">
        <w:rPr>
          <w:rStyle w:val="markedcontent"/>
          <w:rFonts w:ascii="Arial" w:hAnsi="Arial" w:cs="Arial"/>
          <w:sz w:val="24"/>
          <w:szCs w:val="24"/>
        </w:rPr>
        <w:t>p</w:t>
      </w:r>
      <w:r w:rsidR="009D2568" w:rsidRPr="00C96E15">
        <w:rPr>
          <w:rStyle w:val="markedcontent"/>
          <w:rFonts w:ascii="Arial" w:hAnsi="Arial" w:cs="Arial"/>
          <w:sz w:val="24"/>
          <w:szCs w:val="24"/>
        </w:rPr>
        <w:t xml:space="preserve">roblematické hlásky vo výslovnosti a vyslovujte ich správne. </w:t>
      </w:r>
      <w:r w:rsidR="00A54F87">
        <w:rPr>
          <w:rStyle w:val="markedcontent"/>
          <w:rFonts w:ascii="Arial" w:hAnsi="Arial" w:cs="Arial"/>
          <w:sz w:val="24"/>
          <w:szCs w:val="24"/>
        </w:rPr>
        <w:t>V prípade výrazných nedostatkov reči (nezrozumiteľný prejav, nesprávna výslovnosť veľkého počtu hlások a pod.) je práve teraz najvyšší čas vyhľadať odbornú logopedickú starostlivosť.</w:t>
      </w:r>
    </w:p>
    <w:p w:rsidR="009D2568" w:rsidRPr="00C96E15" w:rsidRDefault="009D2568" w:rsidP="005B5D13">
      <w:pPr>
        <w:pStyle w:val="Odsekzoznamu"/>
        <w:numPr>
          <w:ilvl w:val="0"/>
          <w:numId w:val="4"/>
        </w:numPr>
        <w:spacing w:after="0" w:line="240" w:lineRule="auto"/>
        <w:rPr>
          <w:rStyle w:val="markedcontent"/>
          <w:rFonts w:ascii="Arial" w:eastAsia="Times New Roman" w:hAnsi="Arial" w:cs="Arial"/>
          <w:sz w:val="24"/>
          <w:szCs w:val="24"/>
          <w:lang w:eastAsia="sk-SK"/>
        </w:rPr>
      </w:pPr>
      <w:r w:rsidRPr="00C96E15">
        <w:rPr>
          <w:rFonts w:ascii="Arial" w:eastAsia="Times New Roman" w:hAnsi="Arial" w:cs="Arial"/>
          <w:sz w:val="24"/>
          <w:szCs w:val="24"/>
          <w:lang w:eastAsia="sk-SK"/>
        </w:rPr>
        <w:t>Matematické predstavy môže</w:t>
      </w:r>
      <w:r w:rsidR="00A54F87">
        <w:rPr>
          <w:rFonts w:ascii="Arial" w:eastAsia="Times New Roman" w:hAnsi="Arial" w:cs="Arial"/>
          <w:sz w:val="24"/>
          <w:szCs w:val="24"/>
          <w:lang w:eastAsia="sk-SK"/>
        </w:rPr>
        <w:t>t</w:t>
      </w:r>
      <w:r w:rsidRPr="00C96E15">
        <w:rPr>
          <w:rFonts w:ascii="Arial" w:eastAsia="Times New Roman" w:hAnsi="Arial" w:cs="Arial"/>
          <w:sz w:val="24"/>
          <w:szCs w:val="24"/>
          <w:lang w:eastAsia="sk-SK"/>
        </w:rPr>
        <w:t>e u detí rozvíjať rôznymi hrami a logickými úlohami:  porovnávanie</w:t>
      </w:r>
      <w:r w:rsidR="00E00B8E">
        <w:rPr>
          <w:rFonts w:ascii="Arial" w:eastAsia="Times New Roman" w:hAnsi="Arial" w:cs="Arial"/>
          <w:sz w:val="24"/>
          <w:szCs w:val="24"/>
          <w:lang w:eastAsia="sk-SK"/>
        </w:rPr>
        <w:t>a</w:t>
      </w:r>
      <w:r w:rsidRPr="00C96E15">
        <w:rPr>
          <w:rFonts w:ascii="Arial" w:eastAsia="Times New Roman" w:hAnsi="Arial" w:cs="Arial"/>
          <w:sz w:val="24"/>
          <w:szCs w:val="24"/>
          <w:lang w:eastAsia="sk-SK"/>
        </w:rPr>
        <w:t xml:space="preserve">pochopenie pojmov: rovnako, menej, viac, o jeden viac - o jeden menej, x viac </w:t>
      </w:r>
      <w:r w:rsidR="00E00B8E">
        <w:rPr>
          <w:rFonts w:ascii="Arial" w:eastAsia="Times New Roman" w:hAnsi="Arial" w:cs="Arial"/>
          <w:sz w:val="24"/>
          <w:szCs w:val="24"/>
          <w:lang w:eastAsia="sk-SK"/>
        </w:rPr>
        <w:t>–</w:t>
      </w:r>
      <w:r w:rsidRPr="00C96E15">
        <w:rPr>
          <w:rFonts w:ascii="Arial" w:eastAsia="Times New Roman" w:hAnsi="Arial" w:cs="Arial"/>
          <w:sz w:val="24"/>
          <w:szCs w:val="24"/>
          <w:lang w:eastAsia="sk-SK"/>
        </w:rPr>
        <w:t xml:space="preserve"> xmenej </w:t>
      </w:r>
      <w:r w:rsidRPr="00E00B8E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(„Vezmi si menej - viac, ako mám ja“ a pod.</w:t>
      </w:r>
      <w:r w:rsidRPr="00C96E15">
        <w:rPr>
          <w:rFonts w:ascii="Arial" w:eastAsia="Times New Roman" w:hAnsi="Arial" w:cs="Arial"/>
          <w:sz w:val="24"/>
          <w:szCs w:val="24"/>
          <w:lang w:eastAsia="sk-SK"/>
        </w:rPr>
        <w:t>),radenie</w:t>
      </w:r>
      <w:r w:rsidRPr="00E00B8E">
        <w:rPr>
          <w:rFonts w:ascii="Arial" w:eastAsia="Times New Roman" w:hAnsi="Arial" w:cs="Arial"/>
          <w:i/>
          <w:iCs/>
          <w:sz w:val="24"/>
          <w:szCs w:val="24"/>
          <w:lang w:eastAsia="sk-SK"/>
        </w:rPr>
        <w:t xml:space="preserve">: </w:t>
      </w:r>
      <w:r w:rsidR="00E00B8E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(</w:t>
      </w:r>
      <w:r w:rsidRPr="00E00B8E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„Zoraď podľa veľkosti, pomenuj najmenší, najväčší, stredný a pod, menší – väčší“</w:t>
      </w:r>
      <w:r w:rsidR="00E00B8E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)</w:t>
      </w:r>
      <w:r w:rsidRPr="00E00B8E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,</w:t>
      </w:r>
      <w:r w:rsidRPr="00C96E15">
        <w:rPr>
          <w:rFonts w:ascii="Arial" w:eastAsia="Times New Roman" w:hAnsi="Arial" w:cs="Arial"/>
          <w:sz w:val="24"/>
          <w:szCs w:val="24"/>
          <w:lang w:eastAsia="sk-SK"/>
        </w:rPr>
        <w:t>triedenie</w:t>
      </w:r>
      <w:r w:rsidR="00E00B8E">
        <w:rPr>
          <w:rFonts w:ascii="Arial" w:eastAsia="Times New Roman" w:hAnsi="Arial" w:cs="Arial"/>
          <w:sz w:val="24"/>
          <w:szCs w:val="24"/>
          <w:lang w:eastAsia="sk-SK"/>
        </w:rPr>
        <w:t xml:space="preserve"> (d</w:t>
      </w:r>
      <w:r w:rsidRPr="00C96E15">
        <w:rPr>
          <w:rFonts w:ascii="Arial" w:eastAsia="Times New Roman" w:hAnsi="Arial" w:cs="Arial"/>
          <w:sz w:val="24"/>
          <w:szCs w:val="24"/>
          <w:lang w:eastAsia="sk-SK"/>
        </w:rPr>
        <w:t>ieťa spoznáva, čo do danej skupiny nepatrí a</w:t>
      </w:r>
      <w:r w:rsidR="00E00B8E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C96E15">
        <w:rPr>
          <w:rFonts w:ascii="Arial" w:eastAsia="Times New Roman" w:hAnsi="Arial" w:cs="Arial"/>
          <w:sz w:val="24"/>
          <w:szCs w:val="24"/>
          <w:lang w:eastAsia="sk-SK"/>
        </w:rPr>
        <w:t>prečo</w:t>
      </w:r>
      <w:r w:rsidR="00E00B8E">
        <w:rPr>
          <w:rFonts w:ascii="Arial" w:eastAsia="Times New Roman" w:hAnsi="Arial" w:cs="Arial"/>
          <w:sz w:val="24"/>
          <w:szCs w:val="24"/>
          <w:lang w:eastAsia="sk-SK"/>
        </w:rPr>
        <w:t>)</w:t>
      </w:r>
      <w:r w:rsidRPr="00C96E15">
        <w:rPr>
          <w:rFonts w:ascii="Arial" w:eastAsia="Times New Roman" w:hAnsi="Arial" w:cs="Arial"/>
          <w:sz w:val="24"/>
          <w:szCs w:val="24"/>
          <w:lang w:eastAsia="sk-SK"/>
        </w:rPr>
        <w:t>, vytváranie skupín z</w:t>
      </w:r>
      <w:r w:rsidR="00E00B8E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C96E15">
        <w:rPr>
          <w:rFonts w:ascii="Arial" w:eastAsia="Times New Roman" w:hAnsi="Arial" w:cs="Arial"/>
          <w:sz w:val="24"/>
          <w:szCs w:val="24"/>
          <w:lang w:eastAsia="sk-SK"/>
        </w:rPr>
        <w:t>obrázkov</w:t>
      </w:r>
      <w:r w:rsidR="00E00B8E">
        <w:rPr>
          <w:rFonts w:ascii="Arial" w:eastAsia="Times New Roman" w:hAnsi="Arial" w:cs="Arial"/>
          <w:sz w:val="24"/>
          <w:szCs w:val="24"/>
          <w:lang w:eastAsia="sk-SK"/>
        </w:rPr>
        <w:t xml:space="preserve"> (</w:t>
      </w:r>
      <w:r w:rsidRPr="00E00B8E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„Rozdeľ ich na ovocie a zeleninu, na malé a veľké, žlté a zelené,okrúhle tvary a hranaté tvary“ a pod.</w:t>
      </w:r>
      <w:r w:rsidR="00E00B8E">
        <w:rPr>
          <w:rFonts w:ascii="Arial" w:eastAsia="Times New Roman" w:hAnsi="Arial" w:cs="Arial"/>
          <w:sz w:val="24"/>
          <w:szCs w:val="24"/>
          <w:lang w:eastAsia="sk-SK"/>
        </w:rPr>
        <w:t xml:space="preserve">), </w:t>
      </w:r>
      <w:r w:rsidRPr="00C96E15">
        <w:rPr>
          <w:rFonts w:ascii="Arial" w:eastAsia="Times New Roman" w:hAnsi="Arial" w:cs="Arial"/>
          <w:sz w:val="24"/>
          <w:szCs w:val="24"/>
          <w:lang w:eastAsia="sk-SK"/>
        </w:rPr>
        <w:t>množstvo</w:t>
      </w:r>
      <w:r w:rsidR="00E00B8E">
        <w:rPr>
          <w:rFonts w:ascii="Arial" w:eastAsia="Times New Roman" w:hAnsi="Arial" w:cs="Arial"/>
          <w:sz w:val="24"/>
          <w:szCs w:val="24"/>
          <w:lang w:eastAsia="sk-SK"/>
        </w:rPr>
        <w:t xml:space="preserve"> (</w:t>
      </w:r>
      <w:r w:rsidRPr="00C96E15">
        <w:rPr>
          <w:rFonts w:ascii="Arial" w:eastAsia="Times New Roman" w:hAnsi="Arial" w:cs="Arial"/>
          <w:sz w:val="24"/>
          <w:szCs w:val="24"/>
          <w:lang w:eastAsia="sk-SK"/>
        </w:rPr>
        <w:t>menovanie číselného radu, určenie počtu do šesť, spočítanie do 10</w:t>
      </w:r>
      <w:r w:rsidR="00E00B8E">
        <w:rPr>
          <w:rFonts w:ascii="Arial" w:eastAsia="Times New Roman" w:hAnsi="Arial" w:cs="Arial"/>
          <w:sz w:val="24"/>
          <w:szCs w:val="24"/>
          <w:lang w:eastAsia="sk-SK"/>
        </w:rPr>
        <w:t>)</w:t>
      </w:r>
      <w:r w:rsidRPr="00C96E15">
        <w:rPr>
          <w:rFonts w:ascii="Arial" w:eastAsia="Times New Roman" w:hAnsi="Arial" w:cs="Arial"/>
          <w:sz w:val="24"/>
          <w:szCs w:val="24"/>
          <w:lang w:eastAsia="sk-SK"/>
        </w:rPr>
        <w:t>,tvary: poznávanie a pomenovanie základných geometrických tvarov</w:t>
      </w:r>
      <w:r w:rsidR="00E00B8E">
        <w:rPr>
          <w:rFonts w:ascii="Arial" w:eastAsia="Times New Roman" w:hAnsi="Arial" w:cs="Arial"/>
          <w:sz w:val="24"/>
          <w:szCs w:val="24"/>
          <w:lang w:eastAsia="sk-SK"/>
        </w:rPr>
        <w:t xml:space="preserve"> (</w:t>
      </w:r>
      <w:r w:rsidRPr="00C96E15">
        <w:rPr>
          <w:rFonts w:ascii="Arial" w:eastAsia="Times New Roman" w:hAnsi="Arial" w:cs="Arial"/>
          <w:sz w:val="24"/>
          <w:szCs w:val="24"/>
          <w:lang w:eastAsia="sk-SK"/>
        </w:rPr>
        <w:t>kruh, štvorec, trojuholník,</w:t>
      </w:r>
      <w:r w:rsidR="000E4EC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96E15">
        <w:rPr>
          <w:rFonts w:ascii="Arial" w:eastAsia="Times New Roman" w:hAnsi="Arial" w:cs="Arial"/>
          <w:sz w:val="24"/>
          <w:szCs w:val="24"/>
          <w:lang w:eastAsia="sk-SK"/>
        </w:rPr>
        <w:t>obdĺžnik</w:t>
      </w:r>
      <w:r w:rsidR="00E00B8E">
        <w:rPr>
          <w:rFonts w:ascii="Arial" w:eastAsia="Times New Roman" w:hAnsi="Arial" w:cs="Arial"/>
          <w:sz w:val="24"/>
          <w:szCs w:val="24"/>
          <w:lang w:eastAsia="sk-SK"/>
        </w:rPr>
        <w:t>)</w:t>
      </w:r>
      <w:r w:rsidRPr="00C96E15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Pr="00C96E15">
        <w:rPr>
          <w:rFonts w:ascii="Arial" w:eastAsia="Times New Roman" w:hAnsi="Arial" w:cs="Arial"/>
          <w:sz w:val="24"/>
          <w:szCs w:val="24"/>
          <w:lang w:eastAsia="sk-SK"/>
        </w:rPr>
        <w:br/>
        <w:t>Ďalšie hry na rozvoj matematických a číselných predstáv:</w:t>
      </w:r>
      <w:r w:rsidRPr="00C96E15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00B8E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- „Daj sem rovnako“</w:t>
      </w:r>
      <w:r w:rsidRPr="00C96E15">
        <w:rPr>
          <w:rFonts w:ascii="Arial" w:eastAsia="Times New Roman" w:hAnsi="Arial" w:cs="Arial"/>
          <w:sz w:val="24"/>
          <w:szCs w:val="24"/>
          <w:lang w:eastAsia="sk-SK"/>
        </w:rPr>
        <w:t xml:space="preserve"> - položíme 5 kusov kamienkov a dieťa má za úlohu zoradiť kamienkyv rovnakom počte kusov.</w:t>
      </w:r>
      <w:r w:rsidRPr="00C96E15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- </w:t>
      </w:r>
      <w:r w:rsidRPr="00E00B8E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„Kde je viac, kde je menej?“</w:t>
      </w:r>
      <w:r w:rsidRPr="00C96E15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- </w:t>
      </w:r>
      <w:r w:rsidRPr="00E00B8E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„O koľko je tu viac, menej</w:t>
      </w:r>
      <w:r w:rsidRPr="00E00B8E">
        <w:rPr>
          <w:rFonts w:ascii="Arial" w:eastAsia="Times New Roman" w:hAnsi="Arial" w:cs="Arial"/>
          <w:sz w:val="24"/>
          <w:szCs w:val="24"/>
          <w:lang w:eastAsia="sk-SK"/>
        </w:rPr>
        <w:t>?“</w:t>
      </w:r>
      <w:r w:rsidRPr="00E00B8E">
        <w:rPr>
          <w:rStyle w:val="markedcontent"/>
          <w:rFonts w:ascii="Arial" w:hAnsi="Arial" w:cs="Arial"/>
          <w:sz w:val="24"/>
          <w:szCs w:val="24"/>
        </w:rPr>
        <w:t>„Rozdeľ kôpku na dva rovnaké diely“.</w:t>
      </w:r>
      <w:r w:rsidRPr="00C96E15">
        <w:rPr>
          <w:rFonts w:ascii="Arial" w:hAnsi="Arial" w:cs="Arial"/>
          <w:sz w:val="24"/>
          <w:szCs w:val="24"/>
        </w:rPr>
        <w:br/>
      </w:r>
      <w:r w:rsidRPr="00C96E15"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E00B8E">
        <w:rPr>
          <w:rStyle w:val="markedcontent"/>
          <w:rFonts w:ascii="Arial" w:hAnsi="Arial" w:cs="Arial"/>
          <w:i/>
          <w:iCs/>
          <w:sz w:val="24"/>
          <w:szCs w:val="24"/>
        </w:rPr>
        <w:t>„Pokračuj v skladaní radu: červená – zelená – červená – zelená - ? - ? ...“</w:t>
      </w:r>
      <w:r w:rsidRPr="00E00B8E">
        <w:rPr>
          <w:rFonts w:ascii="Arial" w:hAnsi="Arial" w:cs="Arial"/>
          <w:i/>
          <w:iCs/>
          <w:sz w:val="24"/>
          <w:szCs w:val="24"/>
        </w:rPr>
        <w:br/>
      </w:r>
      <w:r w:rsidRPr="00C96E15"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E00B8E">
        <w:rPr>
          <w:rStyle w:val="markedcontent"/>
          <w:rFonts w:ascii="Arial" w:hAnsi="Arial" w:cs="Arial"/>
          <w:i/>
          <w:iCs/>
          <w:sz w:val="24"/>
          <w:szCs w:val="24"/>
        </w:rPr>
        <w:t>„Nájdi, čo som zabudol“</w:t>
      </w:r>
      <w:r w:rsidRPr="00C96E15">
        <w:rPr>
          <w:rStyle w:val="markedcontent"/>
          <w:rFonts w:ascii="Arial" w:hAnsi="Arial" w:cs="Arial"/>
          <w:sz w:val="24"/>
          <w:szCs w:val="24"/>
        </w:rPr>
        <w:t xml:space="preserve"> - úmyselne urobíme chybu v logickom rade a pod.</w:t>
      </w:r>
      <w:r w:rsidR="00E00B8E">
        <w:rPr>
          <w:rStyle w:val="markedcontent"/>
          <w:rFonts w:ascii="Arial" w:hAnsi="Arial" w:cs="Arial"/>
          <w:sz w:val="24"/>
          <w:szCs w:val="24"/>
        </w:rPr>
        <w:t>(</w:t>
      </w:r>
      <w:proofErr w:type="spellStart"/>
      <w:r w:rsidR="00E00B8E">
        <w:rPr>
          <w:rStyle w:val="markedcontent"/>
          <w:rFonts w:ascii="Arial" w:hAnsi="Arial" w:cs="Arial"/>
          <w:sz w:val="24"/>
          <w:szCs w:val="24"/>
        </w:rPr>
        <w:t>Šilonová</w:t>
      </w:r>
      <w:proofErr w:type="spellEnd"/>
      <w:r w:rsidR="00E00B8E">
        <w:rPr>
          <w:rStyle w:val="markedcontent"/>
          <w:rFonts w:ascii="Arial" w:hAnsi="Arial" w:cs="Arial"/>
          <w:sz w:val="24"/>
          <w:szCs w:val="24"/>
        </w:rPr>
        <w:t xml:space="preserve"> a </w:t>
      </w:r>
      <w:proofErr w:type="spellStart"/>
      <w:r w:rsidR="00E00B8E">
        <w:rPr>
          <w:rStyle w:val="markedcontent"/>
          <w:rFonts w:ascii="Arial" w:hAnsi="Arial" w:cs="Arial"/>
          <w:sz w:val="24"/>
          <w:szCs w:val="24"/>
        </w:rPr>
        <w:t>kol</w:t>
      </w:r>
      <w:proofErr w:type="spellEnd"/>
      <w:r w:rsidR="00E00B8E">
        <w:rPr>
          <w:rStyle w:val="markedcontent"/>
          <w:rFonts w:ascii="Arial" w:hAnsi="Arial" w:cs="Arial"/>
          <w:sz w:val="24"/>
          <w:szCs w:val="24"/>
        </w:rPr>
        <w:t>, 2018)</w:t>
      </w:r>
      <w:r w:rsidR="00577347">
        <w:rPr>
          <w:rStyle w:val="markedcontent"/>
          <w:rFonts w:ascii="Arial" w:hAnsi="Arial" w:cs="Arial"/>
          <w:sz w:val="24"/>
          <w:szCs w:val="24"/>
        </w:rPr>
        <w:t>.</w:t>
      </w:r>
    </w:p>
    <w:p w:rsidR="007B2417" w:rsidRPr="00C96E15" w:rsidRDefault="00577347" w:rsidP="0084649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Style w:val="markedcontent"/>
          <w:rFonts w:ascii="Arial" w:eastAsia="Times New Roman" w:hAnsi="Arial" w:cs="Arial"/>
          <w:sz w:val="24"/>
          <w:szCs w:val="24"/>
          <w:lang w:eastAsia="sk-SK"/>
        </w:rPr>
      </w:pPr>
      <w:r w:rsidRPr="00C96E15">
        <w:rPr>
          <w:rStyle w:val="markedcontent"/>
          <w:rFonts w:ascii="Arial" w:hAnsi="Arial" w:cs="Arial"/>
          <w:sz w:val="24"/>
          <w:szCs w:val="24"/>
        </w:rPr>
        <w:t xml:space="preserve">Špecifické čiastkové funkcie súvisiace s procesom vnímania </w:t>
      </w:r>
      <w:r>
        <w:rPr>
          <w:rStyle w:val="markedcontent"/>
          <w:rFonts w:ascii="Arial" w:hAnsi="Arial" w:cs="Arial"/>
          <w:sz w:val="24"/>
          <w:szCs w:val="24"/>
        </w:rPr>
        <w:t>je vhodné rozvíjať pomocou zábavných úloh z časopisov, p</w:t>
      </w:r>
      <w:r w:rsidR="007B2417" w:rsidRPr="00C96E15">
        <w:rPr>
          <w:rStyle w:val="markedcontent"/>
          <w:rFonts w:ascii="Arial" w:hAnsi="Arial" w:cs="Arial"/>
          <w:sz w:val="24"/>
          <w:szCs w:val="24"/>
        </w:rPr>
        <w:t>racovn</w:t>
      </w:r>
      <w:r>
        <w:rPr>
          <w:rStyle w:val="markedcontent"/>
          <w:rFonts w:ascii="Arial" w:hAnsi="Arial" w:cs="Arial"/>
          <w:sz w:val="24"/>
          <w:szCs w:val="24"/>
        </w:rPr>
        <w:t>ých</w:t>
      </w:r>
      <w:r w:rsidR="007B2417" w:rsidRPr="00C96E15">
        <w:rPr>
          <w:rStyle w:val="markedcontent"/>
          <w:rFonts w:ascii="Arial" w:hAnsi="Arial" w:cs="Arial"/>
          <w:sz w:val="24"/>
          <w:szCs w:val="24"/>
        </w:rPr>
        <w:t xml:space="preserve"> zošit</w:t>
      </w:r>
      <w:r>
        <w:rPr>
          <w:rStyle w:val="markedcontent"/>
          <w:rFonts w:ascii="Arial" w:hAnsi="Arial" w:cs="Arial"/>
          <w:sz w:val="24"/>
          <w:szCs w:val="24"/>
        </w:rPr>
        <w:t xml:space="preserve">ov a krížoviek(typu: </w:t>
      </w:r>
      <w:r w:rsidRPr="000746B1">
        <w:rPr>
          <w:rStyle w:val="markedcontent"/>
          <w:rFonts w:ascii="Arial" w:hAnsi="Arial" w:cs="Arial"/>
          <w:i/>
          <w:iCs/>
          <w:sz w:val="24"/>
          <w:szCs w:val="24"/>
        </w:rPr>
        <w:t>„nájdi rozdiely</w:t>
      </w:r>
      <w:r w:rsidR="000746B1" w:rsidRPr="000746B1">
        <w:rPr>
          <w:rStyle w:val="markedcontent"/>
          <w:rFonts w:ascii="Arial" w:hAnsi="Arial" w:cs="Arial"/>
          <w:i/>
          <w:iCs/>
          <w:sz w:val="24"/>
          <w:szCs w:val="24"/>
        </w:rPr>
        <w:t xml:space="preserve">“, </w:t>
      </w:r>
      <w:r w:rsidR="000746B1">
        <w:rPr>
          <w:rStyle w:val="markedcontent"/>
          <w:rFonts w:ascii="Arial" w:hAnsi="Arial" w:cs="Arial"/>
          <w:i/>
          <w:iCs/>
          <w:sz w:val="24"/>
          <w:szCs w:val="24"/>
        </w:rPr>
        <w:t>„</w:t>
      </w:r>
      <w:r w:rsidR="000746B1" w:rsidRPr="000746B1">
        <w:rPr>
          <w:rStyle w:val="markedcontent"/>
          <w:rFonts w:ascii="Arial" w:hAnsi="Arial" w:cs="Arial"/>
          <w:i/>
          <w:iCs/>
          <w:sz w:val="24"/>
          <w:szCs w:val="24"/>
        </w:rPr>
        <w:t>spočítaj koľko predmetov sa skrýva v</w:t>
      </w:r>
      <w:r w:rsidR="000746B1">
        <w:rPr>
          <w:rStyle w:val="markedcontent"/>
          <w:rFonts w:ascii="Arial" w:hAnsi="Arial" w:cs="Arial"/>
          <w:i/>
          <w:iCs/>
          <w:sz w:val="24"/>
          <w:szCs w:val="24"/>
        </w:rPr>
        <w:t> </w:t>
      </w:r>
      <w:r w:rsidR="000746B1" w:rsidRPr="000746B1">
        <w:rPr>
          <w:rStyle w:val="markedcontent"/>
          <w:rFonts w:ascii="Arial" w:hAnsi="Arial" w:cs="Arial"/>
          <w:i/>
          <w:iCs/>
          <w:sz w:val="24"/>
          <w:szCs w:val="24"/>
        </w:rPr>
        <w:t>obrázku</w:t>
      </w:r>
      <w:r w:rsidR="000746B1">
        <w:rPr>
          <w:rStyle w:val="markedcontent"/>
          <w:rFonts w:ascii="Arial" w:hAnsi="Arial" w:cs="Arial"/>
          <w:i/>
          <w:iCs/>
          <w:sz w:val="24"/>
          <w:szCs w:val="24"/>
        </w:rPr>
        <w:t>“</w:t>
      </w:r>
      <w:r w:rsidR="000746B1" w:rsidRPr="000746B1">
        <w:rPr>
          <w:rStyle w:val="markedcontent"/>
          <w:rFonts w:ascii="Arial" w:hAnsi="Arial" w:cs="Arial"/>
          <w:i/>
          <w:iCs/>
          <w:sz w:val="24"/>
          <w:szCs w:val="24"/>
        </w:rPr>
        <w:t>, a pod</w:t>
      </w:r>
      <w:r w:rsidR="000746B1">
        <w:rPr>
          <w:rStyle w:val="markedcontent"/>
          <w:rFonts w:ascii="Arial" w:hAnsi="Arial" w:cs="Arial"/>
          <w:sz w:val="24"/>
          <w:szCs w:val="24"/>
        </w:rPr>
        <w:t xml:space="preserve">.). </w:t>
      </w:r>
      <w:r>
        <w:rPr>
          <w:rStyle w:val="markedcontent"/>
          <w:rFonts w:ascii="Arial" w:hAnsi="Arial" w:cs="Arial"/>
          <w:sz w:val="24"/>
          <w:szCs w:val="24"/>
        </w:rPr>
        <w:t xml:space="preserve">Vhodným zdrojom týchto úloh je aj </w:t>
      </w:r>
      <w:r w:rsidR="007B2417" w:rsidRPr="00C96E15">
        <w:rPr>
          <w:rStyle w:val="markedcontent"/>
          <w:rFonts w:ascii="Arial" w:hAnsi="Arial" w:cs="Arial"/>
          <w:sz w:val="24"/>
          <w:szCs w:val="24"/>
        </w:rPr>
        <w:t>internet</w:t>
      </w:r>
      <w:r>
        <w:rPr>
          <w:rStyle w:val="markedcontent"/>
          <w:rFonts w:ascii="Arial" w:hAnsi="Arial" w:cs="Arial"/>
          <w:sz w:val="24"/>
          <w:szCs w:val="24"/>
        </w:rPr>
        <w:t>. O zábavu pre celú rodinu sa postará aj návšteva Technického múzea v Košiciach.</w:t>
      </w:r>
    </w:p>
    <w:p w:rsidR="008C103F" w:rsidRPr="008C103F" w:rsidRDefault="008C103F" w:rsidP="0084649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Style w:val="markedcontent"/>
          <w:rFonts w:ascii="Arial" w:eastAsia="Times New Roman" w:hAnsi="Arial" w:cs="Arial"/>
          <w:sz w:val="24"/>
          <w:szCs w:val="24"/>
          <w:lang w:eastAsia="sk-SK"/>
        </w:rPr>
      </w:pPr>
      <w:r>
        <w:rPr>
          <w:rStyle w:val="markedcontent"/>
          <w:rFonts w:ascii="Arial" w:hAnsi="Arial" w:cs="Arial"/>
          <w:sz w:val="24"/>
          <w:szCs w:val="24"/>
        </w:rPr>
        <w:t>Rozvoj pozornosti dieťaťa závisí na viacerých faktoroch. Okrem výchovných vplyvov aj od zrenia centrálnej nervovej sústavy. Tento proces výrazne napreduje ešte počas prvých ročníkov školy. Napriek tomu je vhodné t</w:t>
      </w:r>
      <w:r w:rsidR="007B2417" w:rsidRPr="00C96E15">
        <w:rPr>
          <w:rStyle w:val="markedcontent"/>
          <w:rFonts w:ascii="Arial" w:hAnsi="Arial" w:cs="Arial"/>
          <w:sz w:val="24"/>
          <w:szCs w:val="24"/>
        </w:rPr>
        <w:t xml:space="preserve">rénovať koncentráciu </w:t>
      </w:r>
      <w:r>
        <w:rPr>
          <w:rStyle w:val="markedcontent"/>
          <w:rFonts w:ascii="Arial" w:hAnsi="Arial" w:cs="Arial"/>
          <w:sz w:val="24"/>
          <w:szCs w:val="24"/>
        </w:rPr>
        <w:t xml:space="preserve">už </w:t>
      </w:r>
      <w:r w:rsidR="007B2417" w:rsidRPr="00C96E15">
        <w:rPr>
          <w:rStyle w:val="markedcontent"/>
          <w:rFonts w:ascii="Arial" w:hAnsi="Arial" w:cs="Arial"/>
          <w:sz w:val="24"/>
          <w:szCs w:val="24"/>
        </w:rPr>
        <w:t xml:space="preserve">v útlom veku dieťaťa </w:t>
      </w:r>
      <w:r>
        <w:rPr>
          <w:rStyle w:val="markedcontent"/>
          <w:rFonts w:ascii="Arial" w:hAnsi="Arial" w:cs="Arial"/>
          <w:sz w:val="24"/>
          <w:szCs w:val="24"/>
        </w:rPr>
        <w:t xml:space="preserve">a to napr. </w:t>
      </w:r>
      <w:r w:rsidR="007B2417" w:rsidRPr="00C96E15">
        <w:rPr>
          <w:rStyle w:val="markedcontent"/>
          <w:rFonts w:ascii="Arial" w:hAnsi="Arial" w:cs="Arial"/>
          <w:sz w:val="24"/>
          <w:szCs w:val="24"/>
        </w:rPr>
        <w:t>týmito aktivitami:</w:t>
      </w:r>
      <w:r w:rsidR="007B2417" w:rsidRPr="00C96E15">
        <w:rPr>
          <w:rFonts w:ascii="Arial" w:hAnsi="Arial" w:cs="Arial"/>
          <w:sz w:val="24"/>
          <w:szCs w:val="24"/>
        </w:rPr>
        <w:br/>
      </w:r>
      <w:r w:rsidR="007B2417" w:rsidRPr="00C96E15">
        <w:rPr>
          <w:rStyle w:val="markedcontent"/>
          <w:rFonts w:ascii="Arial" w:hAnsi="Arial" w:cs="Arial"/>
          <w:sz w:val="24"/>
          <w:szCs w:val="24"/>
        </w:rPr>
        <w:t>- hry, napr. pexesá v rade, ktoré na krátky čas deťom ukážeme, potom zakryjeme a dieťa máv správnom poradí povedať, ako boli obrázky zoradené,</w:t>
      </w:r>
      <w:r w:rsidR="007B2417" w:rsidRPr="00C96E15">
        <w:rPr>
          <w:rFonts w:ascii="Arial" w:hAnsi="Arial" w:cs="Arial"/>
          <w:sz w:val="24"/>
          <w:szCs w:val="24"/>
        </w:rPr>
        <w:br/>
      </w:r>
      <w:r w:rsidR="007B2417" w:rsidRPr="00C96E15">
        <w:rPr>
          <w:rStyle w:val="markedcontent"/>
          <w:rFonts w:ascii="Arial" w:hAnsi="Arial" w:cs="Arial"/>
          <w:sz w:val="24"/>
          <w:szCs w:val="24"/>
        </w:rPr>
        <w:t>- čítanie príbehov a vyžiadanie si ich bezprostredné reprodukovanie dieťaťom -prerozprávanie obsahu čítaného textu, kontrola pochopenia textu,</w:t>
      </w:r>
      <w:r w:rsidR="007B2417" w:rsidRPr="00C96E15">
        <w:rPr>
          <w:rFonts w:ascii="Arial" w:hAnsi="Arial" w:cs="Arial"/>
          <w:sz w:val="24"/>
          <w:szCs w:val="24"/>
        </w:rPr>
        <w:br/>
      </w:r>
      <w:r w:rsidR="007B2417" w:rsidRPr="00C96E15">
        <w:rPr>
          <w:rStyle w:val="markedcontent"/>
          <w:rFonts w:ascii="Arial" w:hAnsi="Arial" w:cs="Arial"/>
          <w:sz w:val="24"/>
          <w:szCs w:val="24"/>
        </w:rPr>
        <w:t>- trvanie na dokončení krátkych úloh, netolerovanie častých prerušení (odbiehanie od práce),</w:t>
      </w:r>
      <w:r w:rsidR="007B2417" w:rsidRPr="00C96E15">
        <w:rPr>
          <w:rFonts w:ascii="Arial" w:hAnsi="Arial" w:cs="Arial"/>
          <w:sz w:val="24"/>
          <w:szCs w:val="24"/>
        </w:rPr>
        <w:br/>
      </w:r>
      <w:r w:rsidR="007B2417" w:rsidRPr="00C96E15">
        <w:rPr>
          <w:rStyle w:val="markedcontent"/>
          <w:rFonts w:ascii="Arial" w:hAnsi="Arial" w:cs="Arial"/>
          <w:sz w:val="24"/>
          <w:szCs w:val="24"/>
        </w:rPr>
        <w:t>- pracovné listy a zošity pre detí predškolského veku zamerané na posilnenie koncentrácievoľne dostupné v predaji kníhkupectiev či na internet</w:t>
      </w:r>
      <w:r w:rsidR="000746B1">
        <w:rPr>
          <w:rStyle w:val="markedcontent"/>
          <w:rFonts w:ascii="Arial" w:hAnsi="Arial" w:cs="Arial"/>
          <w:sz w:val="24"/>
          <w:szCs w:val="24"/>
        </w:rPr>
        <w:t>e (</w:t>
      </w:r>
      <w:proofErr w:type="spellStart"/>
      <w:r w:rsidR="000746B1">
        <w:rPr>
          <w:rStyle w:val="markedcontent"/>
          <w:rFonts w:ascii="Arial" w:hAnsi="Arial" w:cs="Arial"/>
          <w:sz w:val="24"/>
          <w:szCs w:val="24"/>
        </w:rPr>
        <w:t>Šilonová</w:t>
      </w:r>
      <w:proofErr w:type="spellEnd"/>
      <w:r w:rsidR="000746B1">
        <w:rPr>
          <w:rStyle w:val="markedcontent"/>
          <w:rFonts w:ascii="Arial" w:hAnsi="Arial" w:cs="Arial"/>
          <w:sz w:val="24"/>
          <w:szCs w:val="24"/>
        </w:rPr>
        <w:t xml:space="preserve"> a </w:t>
      </w:r>
      <w:proofErr w:type="spellStart"/>
      <w:r w:rsidR="000746B1">
        <w:rPr>
          <w:rStyle w:val="markedcontent"/>
          <w:rFonts w:ascii="Arial" w:hAnsi="Arial" w:cs="Arial"/>
          <w:sz w:val="24"/>
          <w:szCs w:val="24"/>
        </w:rPr>
        <w:t>kol</w:t>
      </w:r>
      <w:proofErr w:type="spellEnd"/>
      <w:r w:rsidR="000746B1">
        <w:rPr>
          <w:rStyle w:val="markedcontent"/>
          <w:rFonts w:ascii="Arial" w:hAnsi="Arial" w:cs="Arial"/>
          <w:sz w:val="24"/>
          <w:szCs w:val="24"/>
        </w:rPr>
        <w:t>, 2018).</w:t>
      </w:r>
    </w:p>
    <w:p w:rsidR="008C103F" w:rsidRPr="008C103F" w:rsidRDefault="00C96E15" w:rsidP="0084649F">
      <w:pPr>
        <w:pStyle w:val="Odsekzoznamu"/>
        <w:spacing w:after="0" w:line="240" w:lineRule="auto"/>
        <w:jc w:val="both"/>
        <w:rPr>
          <w:rStyle w:val="markedcontent"/>
          <w:rFonts w:ascii="Arial" w:eastAsia="Times New Roman" w:hAnsi="Arial" w:cs="Arial"/>
          <w:sz w:val="24"/>
          <w:szCs w:val="24"/>
          <w:lang w:eastAsia="sk-SK"/>
        </w:rPr>
      </w:pPr>
      <w:r w:rsidRPr="008C103F">
        <w:rPr>
          <w:rStyle w:val="markedcontent"/>
          <w:rFonts w:ascii="Arial" w:hAnsi="Arial" w:cs="Arial"/>
          <w:sz w:val="24"/>
          <w:szCs w:val="24"/>
        </w:rPr>
        <w:t>Pokiaľ ide o samostatnosť, veďte deti k tomu, aby si veci robili sami (jedli, obliekali sa, umyli sa, upratali si hračky a pod.). Nácvik základných zručností v</w:t>
      </w:r>
      <w:r w:rsidR="000746B1" w:rsidRPr="008C103F">
        <w:rPr>
          <w:rStyle w:val="markedcontent"/>
          <w:rFonts w:ascii="Arial" w:hAnsi="Arial" w:cs="Arial"/>
          <w:sz w:val="24"/>
          <w:szCs w:val="24"/>
        </w:rPr>
        <w:t> </w:t>
      </w:r>
      <w:r w:rsidRPr="008C103F">
        <w:rPr>
          <w:rStyle w:val="markedcontent"/>
          <w:rFonts w:ascii="Arial" w:hAnsi="Arial" w:cs="Arial"/>
          <w:sz w:val="24"/>
          <w:szCs w:val="24"/>
        </w:rPr>
        <w:t xml:space="preserve">danejoblasti ešte pred nástupom do školy umožňuje dieťaťu nezávislosť od dospelého, podporuje jehokompetenciu </w:t>
      </w:r>
      <w:r w:rsidRPr="008C103F">
        <w:rPr>
          <w:rStyle w:val="markedcontent"/>
          <w:rFonts w:ascii="Arial" w:hAnsi="Arial" w:cs="Arial"/>
          <w:i/>
          <w:iCs/>
          <w:sz w:val="24"/>
          <w:szCs w:val="24"/>
        </w:rPr>
        <w:t>(„...ja to dokážem, ja to viem“)</w:t>
      </w:r>
      <w:r w:rsidR="000746B1" w:rsidRPr="008C103F">
        <w:rPr>
          <w:rStyle w:val="markedcontent"/>
          <w:rFonts w:ascii="Arial" w:hAnsi="Arial" w:cs="Arial"/>
          <w:sz w:val="24"/>
          <w:szCs w:val="24"/>
        </w:rPr>
        <w:t>a tým je zdrojom radosti pre dieťa</w:t>
      </w:r>
      <w:r w:rsidRPr="008C103F">
        <w:rPr>
          <w:rStyle w:val="markedcontent"/>
          <w:rFonts w:ascii="Arial" w:hAnsi="Arial" w:cs="Arial"/>
          <w:sz w:val="24"/>
          <w:szCs w:val="24"/>
        </w:rPr>
        <w:t>.</w:t>
      </w:r>
    </w:p>
    <w:p w:rsidR="0084649F" w:rsidRDefault="00C96E15" w:rsidP="0084649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F">
        <w:rPr>
          <w:rFonts w:ascii="Arial" w:hAnsi="Arial" w:cs="Arial"/>
          <w:sz w:val="24"/>
          <w:szCs w:val="24"/>
        </w:rPr>
        <w:lastRenderedPageBreak/>
        <w:t xml:space="preserve">Emocionálnu a sociálnu zrelosť svojho dieťaťa môžete podporiť správnym výchovným prístupom k dieťaťu. Svoje deti veľa podporujte, oceňujte a pozitívne hodnoťte. Kriticky hodnoťte jeho správanie, nie dieťa samotné </w:t>
      </w:r>
      <w:r w:rsidRPr="0084649F">
        <w:rPr>
          <w:rFonts w:ascii="Arial" w:hAnsi="Arial" w:cs="Arial"/>
          <w:i/>
          <w:iCs/>
          <w:sz w:val="24"/>
          <w:szCs w:val="24"/>
        </w:rPr>
        <w:t>(nie: „bol si zlý...“,  radšej: „To, čo si urobil bolo...“</w:t>
      </w:r>
      <w:r w:rsidRPr="008C103F">
        <w:rPr>
          <w:rFonts w:ascii="Arial" w:hAnsi="Arial" w:cs="Arial"/>
          <w:sz w:val="24"/>
          <w:szCs w:val="24"/>
        </w:rPr>
        <w:t>)  Aktívne s deťmi vyhľadávajte nové sociálne situácie, v ktorých sa zoznámia so správaním druhých dospelých aj rovesníkov. Nechajte deti riešiť si svoje konflikty, vstupujte do nich, len keď ich riešia nevhodným (napr</w:t>
      </w:r>
      <w:r w:rsidR="00A54F87" w:rsidRPr="008C103F">
        <w:rPr>
          <w:rFonts w:ascii="Arial" w:hAnsi="Arial" w:cs="Arial"/>
          <w:sz w:val="24"/>
          <w:szCs w:val="24"/>
        </w:rPr>
        <w:t>.</w:t>
      </w:r>
      <w:r w:rsidRPr="008C103F">
        <w:rPr>
          <w:rFonts w:ascii="Arial" w:hAnsi="Arial" w:cs="Arial"/>
          <w:sz w:val="24"/>
          <w:szCs w:val="24"/>
        </w:rPr>
        <w:t xml:space="preserve"> agresívnym) spôsobom</w:t>
      </w:r>
      <w:r w:rsidR="0084649F">
        <w:rPr>
          <w:rFonts w:ascii="Arial" w:hAnsi="Arial" w:cs="Arial"/>
          <w:sz w:val="24"/>
          <w:szCs w:val="24"/>
        </w:rPr>
        <w:t>. Konfliktné s</w:t>
      </w:r>
      <w:r w:rsidRPr="008C103F">
        <w:rPr>
          <w:rFonts w:ascii="Arial" w:hAnsi="Arial" w:cs="Arial"/>
          <w:sz w:val="24"/>
          <w:szCs w:val="24"/>
        </w:rPr>
        <w:t xml:space="preserve">ituácie s deťmi rozoberajte </w:t>
      </w:r>
      <w:r w:rsidRPr="0084649F">
        <w:rPr>
          <w:rFonts w:ascii="Arial" w:hAnsi="Arial" w:cs="Arial"/>
          <w:i/>
          <w:iCs/>
          <w:sz w:val="24"/>
          <w:szCs w:val="24"/>
        </w:rPr>
        <w:t>(</w:t>
      </w:r>
      <w:r w:rsidR="0084649F" w:rsidRPr="0084649F">
        <w:rPr>
          <w:rFonts w:ascii="Arial" w:hAnsi="Arial" w:cs="Arial"/>
          <w:i/>
          <w:iCs/>
          <w:sz w:val="24"/>
          <w:szCs w:val="24"/>
        </w:rPr>
        <w:t>„</w:t>
      </w:r>
      <w:r w:rsidRPr="0084649F">
        <w:rPr>
          <w:rFonts w:ascii="Arial" w:hAnsi="Arial" w:cs="Arial"/>
          <w:i/>
          <w:iCs/>
          <w:sz w:val="24"/>
          <w:szCs w:val="24"/>
        </w:rPr>
        <w:t>Čo bolo vhodné, čo nie? Aké to malo následky? Ako inak mohol reagovať?</w:t>
      </w:r>
      <w:r w:rsidR="0084649F" w:rsidRPr="0084649F">
        <w:rPr>
          <w:rFonts w:ascii="Arial" w:hAnsi="Arial" w:cs="Arial"/>
          <w:i/>
          <w:iCs/>
          <w:sz w:val="24"/>
          <w:szCs w:val="24"/>
        </w:rPr>
        <w:t>“</w:t>
      </w:r>
      <w:r w:rsidRPr="008C103F">
        <w:rPr>
          <w:rFonts w:ascii="Arial" w:hAnsi="Arial" w:cs="Arial"/>
          <w:sz w:val="24"/>
          <w:szCs w:val="24"/>
        </w:rPr>
        <w:t xml:space="preserve">). </w:t>
      </w:r>
    </w:p>
    <w:p w:rsidR="00C96E15" w:rsidRPr="008C103F" w:rsidRDefault="00C96E15" w:rsidP="0084649F">
      <w:pPr>
        <w:pStyle w:val="Odsekzoznamu"/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C103F">
        <w:rPr>
          <w:rFonts w:ascii="Arial" w:hAnsi="Arial" w:cs="Arial"/>
          <w:sz w:val="24"/>
          <w:szCs w:val="24"/>
        </w:rPr>
        <w:t xml:space="preserve">Veďte deti k  vyššej psychickej odolnosti: </w:t>
      </w:r>
      <w:r w:rsidRPr="008C103F">
        <w:rPr>
          <w:rStyle w:val="markedcontent"/>
          <w:rFonts w:ascii="Arial" w:hAnsi="Arial" w:cs="Arial"/>
          <w:sz w:val="24"/>
          <w:szCs w:val="24"/>
        </w:rPr>
        <w:t xml:space="preserve">prekonávaním strachu z hovorenia,schopnosťou upokojiť sa cez </w:t>
      </w:r>
      <w:proofErr w:type="spellStart"/>
      <w:r w:rsidRPr="008C103F">
        <w:rPr>
          <w:rStyle w:val="markedcontent"/>
          <w:rFonts w:ascii="Arial" w:hAnsi="Arial" w:cs="Arial"/>
          <w:sz w:val="24"/>
          <w:szCs w:val="24"/>
        </w:rPr>
        <w:t>sebainštrukciu</w:t>
      </w:r>
      <w:proofErr w:type="spellEnd"/>
      <w:r w:rsidRPr="008C103F">
        <w:rPr>
          <w:rStyle w:val="markedcontent"/>
          <w:rFonts w:ascii="Arial" w:hAnsi="Arial" w:cs="Arial"/>
          <w:sz w:val="24"/>
          <w:szCs w:val="24"/>
        </w:rPr>
        <w:t xml:space="preserve"> (reč k sebe samému, </w:t>
      </w:r>
      <w:proofErr w:type="spellStart"/>
      <w:r w:rsidRPr="008C103F">
        <w:rPr>
          <w:rStyle w:val="markedcontent"/>
          <w:rFonts w:ascii="Arial" w:hAnsi="Arial" w:cs="Arial"/>
          <w:sz w:val="24"/>
          <w:szCs w:val="24"/>
        </w:rPr>
        <w:t>sebapovzbudenie</w:t>
      </w:r>
      <w:proofErr w:type="spellEnd"/>
      <w:r w:rsidRPr="008C103F">
        <w:rPr>
          <w:rStyle w:val="markedcontent"/>
          <w:rFonts w:ascii="Arial" w:hAnsi="Arial" w:cs="Arial"/>
          <w:sz w:val="24"/>
          <w:szCs w:val="24"/>
        </w:rPr>
        <w:t xml:space="preserve">), premyslením si riešení v ohrozujúcich situáciách, porozumením nebezpečným následkom,aktívnym hľadaním riešení cez </w:t>
      </w:r>
      <w:proofErr w:type="spellStart"/>
      <w:r w:rsidRPr="008C103F">
        <w:rPr>
          <w:rStyle w:val="markedcontent"/>
          <w:rFonts w:ascii="Arial" w:hAnsi="Arial" w:cs="Arial"/>
          <w:sz w:val="24"/>
          <w:szCs w:val="24"/>
        </w:rPr>
        <w:t>rolové</w:t>
      </w:r>
      <w:proofErr w:type="spellEnd"/>
      <w:r w:rsidRPr="008C103F">
        <w:rPr>
          <w:rStyle w:val="markedcontent"/>
          <w:rFonts w:ascii="Arial" w:hAnsi="Arial" w:cs="Arial"/>
          <w:sz w:val="24"/>
          <w:szCs w:val="24"/>
        </w:rPr>
        <w:t xml:space="preserve"> hry, prehrávaním modelových situácií,presným vyslovením a formulovaním, čo chce a potrebuje,rozprávaním vlastných zážitkov, pričom nepríjemné situácie je nutné zvládnuť, vedením detí ku kooperatívnej hre - v takom prípade je cieľom nie výkon ale spolupráca</w:t>
      </w:r>
      <w:r w:rsidR="0084649F">
        <w:rPr>
          <w:rStyle w:val="markedcontent"/>
          <w:rFonts w:ascii="Arial" w:hAnsi="Arial" w:cs="Arial"/>
          <w:sz w:val="24"/>
          <w:szCs w:val="24"/>
        </w:rPr>
        <w:t xml:space="preserve"> (</w:t>
      </w:r>
      <w:proofErr w:type="spellStart"/>
      <w:r w:rsidR="0084649F">
        <w:rPr>
          <w:rStyle w:val="markedcontent"/>
          <w:rFonts w:ascii="Arial" w:hAnsi="Arial" w:cs="Arial"/>
          <w:sz w:val="24"/>
          <w:szCs w:val="24"/>
        </w:rPr>
        <w:t>Šilonová</w:t>
      </w:r>
      <w:proofErr w:type="spellEnd"/>
      <w:r w:rsidR="0084649F">
        <w:rPr>
          <w:rStyle w:val="markedcontent"/>
          <w:rFonts w:ascii="Arial" w:hAnsi="Arial" w:cs="Arial"/>
          <w:sz w:val="24"/>
          <w:szCs w:val="24"/>
        </w:rPr>
        <w:t xml:space="preserve"> a </w:t>
      </w:r>
      <w:proofErr w:type="spellStart"/>
      <w:r w:rsidR="0084649F">
        <w:rPr>
          <w:rStyle w:val="markedcontent"/>
          <w:rFonts w:ascii="Arial" w:hAnsi="Arial" w:cs="Arial"/>
          <w:sz w:val="24"/>
          <w:szCs w:val="24"/>
        </w:rPr>
        <w:t>kol</w:t>
      </w:r>
      <w:proofErr w:type="spellEnd"/>
      <w:r w:rsidR="0084649F">
        <w:rPr>
          <w:rStyle w:val="markedcontent"/>
          <w:rFonts w:ascii="Arial" w:hAnsi="Arial" w:cs="Arial"/>
          <w:sz w:val="24"/>
          <w:szCs w:val="24"/>
        </w:rPr>
        <w:t>, 2018).</w:t>
      </w:r>
    </w:p>
    <w:p w:rsidR="00C96E15" w:rsidRPr="00C96E15" w:rsidRDefault="00C96E15" w:rsidP="0084649F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84649F" w:rsidRDefault="0084649F" w:rsidP="0084649F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A na záver...</w:t>
      </w:r>
    </w:p>
    <w:p w:rsidR="004753E9" w:rsidRDefault="0084649F" w:rsidP="0084649F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...b</w:t>
      </w:r>
      <w:r w:rsidR="004753E9" w:rsidRPr="00C96E15">
        <w:rPr>
          <w:rStyle w:val="markedcontent"/>
          <w:rFonts w:ascii="Arial" w:hAnsi="Arial" w:cs="Arial"/>
          <w:sz w:val="24"/>
          <w:szCs w:val="24"/>
        </w:rPr>
        <w:t>uďte s deťmi, veľa sa s nimi hrajte a rozp</w:t>
      </w:r>
      <w:r w:rsidR="009F5D4C" w:rsidRPr="00C96E15">
        <w:rPr>
          <w:rStyle w:val="markedcontent"/>
          <w:rFonts w:ascii="Arial" w:hAnsi="Arial" w:cs="Arial"/>
          <w:sz w:val="24"/>
          <w:szCs w:val="24"/>
        </w:rPr>
        <w:t>r</w:t>
      </w:r>
      <w:r w:rsidR="004753E9" w:rsidRPr="00C96E15">
        <w:rPr>
          <w:rStyle w:val="markedcontent"/>
          <w:rFonts w:ascii="Arial" w:hAnsi="Arial" w:cs="Arial"/>
          <w:sz w:val="24"/>
          <w:szCs w:val="24"/>
        </w:rPr>
        <w:t>ávajte. V tomto veku ste pre nich stále tí najdôležitejší ľudia v ich živote</w:t>
      </w:r>
      <w:r w:rsidR="009F5D4C" w:rsidRPr="00C96E15">
        <w:rPr>
          <w:rStyle w:val="markedcontent"/>
          <w:rFonts w:ascii="Arial" w:hAnsi="Arial" w:cs="Arial"/>
          <w:sz w:val="24"/>
          <w:szCs w:val="24"/>
        </w:rPr>
        <w:t xml:space="preserve">. Pozitívny kontakt s Vami je pre nich tou najvhodnejšou metódou rozvoja ich školskej pripravenosti </w:t>
      </w:r>
      <w:r w:rsidR="009F5D4C" w:rsidRPr="00C96E15">
        <w:rPr>
          <w:rStyle w:val="markedcontent"/>
          <w:rFonts w:ascii="Segoe UI Emoji" w:eastAsia="Segoe UI Emoji" w:hAnsi="Segoe UI Emoji" w:cs="Segoe UI Emoji"/>
          <w:sz w:val="24"/>
          <w:szCs w:val="24"/>
        </w:rPr>
        <w:t>😊</w:t>
      </w:r>
      <w:r w:rsidR="009F5D4C" w:rsidRPr="00C96E15">
        <w:rPr>
          <w:rStyle w:val="markedcontent"/>
          <w:rFonts w:ascii="Arial" w:hAnsi="Arial" w:cs="Arial"/>
          <w:sz w:val="24"/>
          <w:szCs w:val="24"/>
        </w:rPr>
        <w:t>.</w:t>
      </w:r>
    </w:p>
    <w:p w:rsidR="0068364D" w:rsidRDefault="0068364D" w:rsidP="0084649F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68364D" w:rsidRDefault="0068364D" w:rsidP="0084649F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Vaša školská psychologička a špeciálna pedagogička.</w:t>
      </w:r>
    </w:p>
    <w:p w:rsidR="0068364D" w:rsidRDefault="0068364D" w:rsidP="0084649F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68364D" w:rsidRDefault="0068364D" w:rsidP="0084649F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68364D" w:rsidRDefault="0068364D" w:rsidP="0084649F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D631A0" w:rsidRDefault="00D631A0" w:rsidP="0084649F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D631A0" w:rsidRDefault="00D631A0" w:rsidP="0084649F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D631A0" w:rsidRDefault="00D631A0" w:rsidP="0084649F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D631A0" w:rsidRDefault="00D631A0" w:rsidP="0084649F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D631A0" w:rsidRDefault="00D631A0" w:rsidP="0084649F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D631A0" w:rsidRDefault="00D631A0" w:rsidP="0084649F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68364D" w:rsidRDefault="0068364D" w:rsidP="00D631A0">
      <w:pPr>
        <w:rPr>
          <w:rStyle w:val="markedcontent"/>
          <w:rFonts w:ascii="Arial" w:hAnsi="Arial" w:cs="Arial"/>
          <w:sz w:val="24"/>
          <w:szCs w:val="24"/>
        </w:rPr>
      </w:pPr>
    </w:p>
    <w:p w:rsidR="00D631A0" w:rsidRDefault="00D631A0" w:rsidP="00D631A0">
      <w:pPr>
        <w:rPr>
          <w:rStyle w:val="markedcontent"/>
          <w:rFonts w:ascii="Arial" w:hAnsi="Arial" w:cs="Arial"/>
          <w:sz w:val="24"/>
          <w:szCs w:val="24"/>
        </w:rPr>
      </w:pPr>
    </w:p>
    <w:p w:rsidR="00D631A0" w:rsidRDefault="00D631A0" w:rsidP="00D631A0">
      <w:pPr>
        <w:rPr>
          <w:rStyle w:val="markedcontent"/>
          <w:rFonts w:ascii="Arial" w:hAnsi="Arial" w:cs="Arial"/>
          <w:sz w:val="24"/>
          <w:szCs w:val="24"/>
        </w:rPr>
      </w:pPr>
    </w:p>
    <w:p w:rsidR="00D631A0" w:rsidRDefault="00D631A0" w:rsidP="00D631A0">
      <w:pPr>
        <w:rPr>
          <w:rStyle w:val="markedcontent"/>
          <w:rFonts w:ascii="Arial" w:hAnsi="Arial" w:cs="Arial"/>
          <w:sz w:val="24"/>
          <w:szCs w:val="24"/>
        </w:rPr>
      </w:pPr>
    </w:p>
    <w:p w:rsidR="00D631A0" w:rsidRDefault="00D631A0" w:rsidP="00D631A0">
      <w:pPr>
        <w:rPr>
          <w:rStyle w:val="markedcontent"/>
          <w:rFonts w:ascii="Arial" w:hAnsi="Arial" w:cs="Arial"/>
          <w:sz w:val="24"/>
          <w:szCs w:val="24"/>
        </w:rPr>
      </w:pPr>
    </w:p>
    <w:p w:rsidR="00D631A0" w:rsidRDefault="00D631A0" w:rsidP="00D631A0">
      <w:pPr>
        <w:rPr>
          <w:rStyle w:val="markedcontent"/>
          <w:rFonts w:ascii="Arial" w:hAnsi="Arial" w:cs="Arial"/>
          <w:sz w:val="24"/>
          <w:szCs w:val="24"/>
        </w:rPr>
      </w:pPr>
    </w:p>
    <w:p w:rsidR="00D631A0" w:rsidRDefault="00D631A0" w:rsidP="00D631A0">
      <w:pPr>
        <w:rPr>
          <w:rStyle w:val="markedcontent"/>
          <w:rFonts w:ascii="Arial" w:hAnsi="Arial" w:cs="Arial"/>
          <w:sz w:val="24"/>
          <w:szCs w:val="24"/>
        </w:rPr>
      </w:pPr>
    </w:p>
    <w:p w:rsidR="00D631A0" w:rsidRDefault="00D631A0" w:rsidP="00D631A0">
      <w:pPr>
        <w:rPr>
          <w:rStyle w:val="markedcontent"/>
          <w:rFonts w:ascii="Arial" w:hAnsi="Arial" w:cs="Arial"/>
          <w:sz w:val="24"/>
          <w:szCs w:val="24"/>
        </w:rPr>
      </w:pPr>
    </w:p>
    <w:p w:rsidR="0068364D" w:rsidRPr="00D631A0" w:rsidRDefault="0068364D" w:rsidP="00D631A0">
      <w:pPr>
        <w:rPr>
          <w:rStyle w:val="markedcontent"/>
          <w:rFonts w:ascii="Arial" w:hAnsi="Arial" w:cs="Arial"/>
          <w:sz w:val="20"/>
          <w:szCs w:val="20"/>
        </w:rPr>
      </w:pPr>
      <w:r w:rsidRPr="00D631A0">
        <w:rPr>
          <w:rStyle w:val="markedcontent"/>
          <w:rFonts w:ascii="Arial" w:hAnsi="Arial" w:cs="Arial"/>
          <w:sz w:val="20"/>
          <w:szCs w:val="20"/>
        </w:rPr>
        <w:t>Použité zdroje:</w:t>
      </w:r>
    </w:p>
    <w:p w:rsidR="00A93D1B" w:rsidRPr="00D631A0" w:rsidRDefault="00A93D1B" w:rsidP="00D631A0">
      <w:pPr>
        <w:rPr>
          <w:rStyle w:val="markedcontent"/>
          <w:rFonts w:ascii="Arial" w:hAnsi="Arial" w:cs="Arial"/>
          <w:sz w:val="20"/>
          <w:szCs w:val="20"/>
        </w:rPr>
      </w:pPr>
      <w:proofErr w:type="spellStart"/>
      <w:r w:rsidRPr="00D631A0">
        <w:rPr>
          <w:rStyle w:val="markedcontent"/>
          <w:rFonts w:ascii="Arial" w:hAnsi="Arial" w:cs="Arial"/>
          <w:sz w:val="20"/>
          <w:szCs w:val="20"/>
        </w:rPr>
        <w:t>Končeková</w:t>
      </w:r>
      <w:proofErr w:type="spellEnd"/>
      <w:r w:rsidRPr="00D631A0">
        <w:rPr>
          <w:rStyle w:val="markedcontent"/>
          <w:rFonts w:ascii="Arial" w:hAnsi="Arial" w:cs="Arial"/>
          <w:sz w:val="20"/>
          <w:szCs w:val="20"/>
        </w:rPr>
        <w:t xml:space="preserve">, Ľ. (2010). Vývinová psychológia. Prešov, Vydavateľstvo Michala Vaška. ISBN </w:t>
      </w:r>
      <w:r w:rsidR="00D631A0" w:rsidRPr="00D631A0">
        <w:rPr>
          <w:rStyle w:val="markedcontent"/>
          <w:rFonts w:ascii="Arial" w:hAnsi="Arial" w:cs="Arial"/>
          <w:sz w:val="20"/>
          <w:szCs w:val="20"/>
        </w:rPr>
        <w:t>978-80-7165-811-5</w:t>
      </w:r>
    </w:p>
    <w:p w:rsidR="0068364D" w:rsidRPr="00AE47B4" w:rsidRDefault="0068364D" w:rsidP="00D631A0">
      <w:pPr>
        <w:rPr>
          <w:rStyle w:val="markedcontent"/>
          <w:rFonts w:ascii="Arial" w:hAnsi="Arial" w:cs="Arial"/>
          <w:sz w:val="20"/>
          <w:szCs w:val="20"/>
        </w:rPr>
      </w:pPr>
      <w:proofErr w:type="spellStart"/>
      <w:r w:rsidRPr="00D631A0">
        <w:rPr>
          <w:rStyle w:val="markedcontent"/>
          <w:rFonts w:ascii="Arial" w:hAnsi="Arial" w:cs="Arial"/>
          <w:sz w:val="20"/>
          <w:szCs w:val="20"/>
        </w:rPr>
        <w:t>Šilonová</w:t>
      </w:r>
      <w:proofErr w:type="spellEnd"/>
      <w:r w:rsidRPr="00D631A0">
        <w:rPr>
          <w:rStyle w:val="markedcontent"/>
          <w:rFonts w:ascii="Arial" w:hAnsi="Arial" w:cs="Arial"/>
          <w:sz w:val="20"/>
          <w:szCs w:val="20"/>
        </w:rPr>
        <w:t xml:space="preserve">, V., Klein, V., </w:t>
      </w:r>
      <w:proofErr w:type="spellStart"/>
      <w:r w:rsidRPr="00D631A0">
        <w:rPr>
          <w:rStyle w:val="markedcontent"/>
          <w:rFonts w:ascii="Arial" w:hAnsi="Arial" w:cs="Arial"/>
          <w:sz w:val="20"/>
          <w:szCs w:val="20"/>
        </w:rPr>
        <w:t>SrslanŠinková</w:t>
      </w:r>
      <w:proofErr w:type="spellEnd"/>
      <w:r w:rsidRPr="00D631A0">
        <w:rPr>
          <w:rStyle w:val="markedcontent"/>
          <w:rFonts w:ascii="Arial" w:hAnsi="Arial" w:cs="Arial"/>
          <w:sz w:val="20"/>
          <w:szCs w:val="20"/>
        </w:rPr>
        <w:t>, P.</w:t>
      </w:r>
      <w:r w:rsidR="00A93D1B" w:rsidRPr="00D631A0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="00A93D1B" w:rsidRPr="00D631A0">
        <w:rPr>
          <w:rStyle w:val="markedcontent"/>
          <w:rFonts w:ascii="Arial" w:hAnsi="Arial" w:cs="Arial"/>
          <w:sz w:val="20"/>
          <w:szCs w:val="20"/>
        </w:rPr>
        <w:t>Souček</w:t>
      </w:r>
      <w:proofErr w:type="spellEnd"/>
      <w:r w:rsidR="00A93D1B" w:rsidRPr="00D631A0">
        <w:rPr>
          <w:rStyle w:val="markedcontent"/>
          <w:rFonts w:ascii="Arial" w:hAnsi="Arial" w:cs="Arial"/>
          <w:sz w:val="20"/>
          <w:szCs w:val="20"/>
        </w:rPr>
        <w:t xml:space="preserve"> Vaňová, M. (2018). Manuál k </w:t>
      </w:r>
      <w:proofErr w:type="spellStart"/>
      <w:r w:rsidR="00A93D1B" w:rsidRPr="00D631A0">
        <w:rPr>
          <w:rStyle w:val="markedcontent"/>
          <w:rFonts w:ascii="Arial" w:hAnsi="Arial" w:cs="Arial"/>
          <w:sz w:val="20"/>
          <w:szCs w:val="20"/>
        </w:rPr>
        <w:t>depstáži</w:t>
      </w:r>
      <w:proofErr w:type="spellEnd"/>
      <w:r w:rsidR="00A93D1B" w:rsidRPr="00D631A0">
        <w:rPr>
          <w:rStyle w:val="markedcontent"/>
          <w:rFonts w:ascii="Arial" w:hAnsi="Arial" w:cs="Arial"/>
          <w:sz w:val="20"/>
          <w:szCs w:val="20"/>
        </w:rPr>
        <w:t xml:space="preserve"> pre deti predškolského veku pochádzajúce zo sociálne </w:t>
      </w:r>
      <w:proofErr w:type="spellStart"/>
      <w:r w:rsidR="00A93D1B" w:rsidRPr="00D631A0">
        <w:rPr>
          <w:rStyle w:val="markedcontent"/>
          <w:rFonts w:ascii="Arial" w:hAnsi="Arial" w:cs="Arial"/>
          <w:sz w:val="20"/>
          <w:szCs w:val="20"/>
        </w:rPr>
        <w:t>znevýhodneého</w:t>
      </w:r>
      <w:proofErr w:type="spellEnd"/>
      <w:r w:rsidR="00A93D1B" w:rsidRPr="00D631A0">
        <w:rPr>
          <w:rStyle w:val="markedcontent"/>
          <w:rFonts w:ascii="Arial" w:hAnsi="Arial" w:cs="Arial"/>
          <w:sz w:val="20"/>
          <w:szCs w:val="20"/>
        </w:rPr>
        <w:t xml:space="preserve"> prostredia, Inovovaná časť. Metodicko-pedagogické centrum. ISBN 978-80-565-1434-4, dostupné: </w:t>
      </w:r>
      <w:hyperlink r:id="rId5" w:history="1">
        <w:r w:rsidR="00AE47B4" w:rsidRPr="00AE47B4">
          <w:rPr>
            <w:rStyle w:val="Hypertextovprepojenie"/>
            <w:rFonts w:ascii="Arial" w:hAnsi="Arial" w:cs="Arial"/>
            <w:sz w:val="20"/>
            <w:szCs w:val="20"/>
          </w:rPr>
          <w:t>https://www.minv.sk/swift_data/source/romovia/np_docs/np_prim/pre_pre_materske_skoly/Manual_k_depistazi_inovSOV_PDF.pdf</w:t>
        </w:r>
      </w:hyperlink>
    </w:p>
    <w:p w:rsidR="00AE47B4" w:rsidRPr="00AE47B4" w:rsidRDefault="00AE47B4" w:rsidP="00D631A0">
      <w:pPr>
        <w:rPr>
          <w:rFonts w:ascii="Arial" w:hAnsi="Arial" w:cs="Arial"/>
          <w:sz w:val="20"/>
          <w:szCs w:val="20"/>
        </w:rPr>
      </w:pPr>
      <w:r w:rsidRPr="00AE47B4">
        <w:rPr>
          <w:rStyle w:val="markedcontent"/>
          <w:rFonts w:ascii="Arial" w:hAnsi="Arial" w:cs="Arial"/>
          <w:sz w:val="20"/>
          <w:szCs w:val="20"/>
        </w:rPr>
        <w:t xml:space="preserve">Štátny vzdelávací program pre predprimárne vzdelávanie v materských školách (2016). Dostupné: </w:t>
      </w:r>
      <w:r w:rsidRPr="00AE47B4">
        <w:rPr>
          <w:rFonts w:ascii="Arial" w:hAnsi="Arial" w:cs="Arial"/>
          <w:sz w:val="20"/>
          <w:szCs w:val="20"/>
        </w:rPr>
        <w:t>https://www.minedu.sk/data/files/6317_svp_materske_skoly_2016-17780_27322_1-10a0_6jul2016.pdf</w:t>
      </w:r>
    </w:p>
    <w:sectPr w:rsidR="00AE47B4" w:rsidRPr="00AE47B4" w:rsidSect="0090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6ADE"/>
    <w:multiLevelType w:val="hybridMultilevel"/>
    <w:tmpl w:val="1722C6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53B21"/>
    <w:multiLevelType w:val="hybridMultilevel"/>
    <w:tmpl w:val="D0B2B4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974D0"/>
    <w:multiLevelType w:val="hybridMultilevel"/>
    <w:tmpl w:val="D2441C16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E3375"/>
    <w:multiLevelType w:val="hybridMultilevel"/>
    <w:tmpl w:val="D0B2B4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29E"/>
    <w:rsid w:val="000157A7"/>
    <w:rsid w:val="000746B1"/>
    <w:rsid w:val="0009084D"/>
    <w:rsid w:val="000B0C9E"/>
    <w:rsid w:val="000E4EC4"/>
    <w:rsid w:val="000F636C"/>
    <w:rsid w:val="001135D3"/>
    <w:rsid w:val="001E54B4"/>
    <w:rsid w:val="00217403"/>
    <w:rsid w:val="002636DC"/>
    <w:rsid w:val="002E7FD8"/>
    <w:rsid w:val="0039667E"/>
    <w:rsid w:val="003F59BD"/>
    <w:rsid w:val="004753E9"/>
    <w:rsid w:val="00577347"/>
    <w:rsid w:val="005B5D13"/>
    <w:rsid w:val="0068364D"/>
    <w:rsid w:val="00691F53"/>
    <w:rsid w:val="006A729E"/>
    <w:rsid w:val="0072551C"/>
    <w:rsid w:val="0075717F"/>
    <w:rsid w:val="007B2417"/>
    <w:rsid w:val="007B42F7"/>
    <w:rsid w:val="007F0A20"/>
    <w:rsid w:val="0080073E"/>
    <w:rsid w:val="00842FE0"/>
    <w:rsid w:val="0084649F"/>
    <w:rsid w:val="008C103F"/>
    <w:rsid w:val="00901DB5"/>
    <w:rsid w:val="0091507E"/>
    <w:rsid w:val="00966490"/>
    <w:rsid w:val="009D2568"/>
    <w:rsid w:val="009D3ABB"/>
    <w:rsid w:val="009F5D4C"/>
    <w:rsid w:val="00A47735"/>
    <w:rsid w:val="00A54F87"/>
    <w:rsid w:val="00A93D1B"/>
    <w:rsid w:val="00AA10E9"/>
    <w:rsid w:val="00AD344E"/>
    <w:rsid w:val="00AD4DA0"/>
    <w:rsid w:val="00AE47B4"/>
    <w:rsid w:val="00B73067"/>
    <w:rsid w:val="00C872BC"/>
    <w:rsid w:val="00C96E15"/>
    <w:rsid w:val="00CD21FE"/>
    <w:rsid w:val="00CD25FD"/>
    <w:rsid w:val="00D631A0"/>
    <w:rsid w:val="00DE75DF"/>
    <w:rsid w:val="00DF30C6"/>
    <w:rsid w:val="00E00B8E"/>
    <w:rsid w:val="00E241DB"/>
    <w:rsid w:val="00F202A6"/>
    <w:rsid w:val="00F3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D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C872BC"/>
  </w:style>
  <w:style w:type="paragraph" w:styleId="Odsekzoznamu">
    <w:name w:val="List Paragraph"/>
    <w:basedOn w:val="Normlny"/>
    <w:uiPriority w:val="34"/>
    <w:qFormat/>
    <w:rsid w:val="0080073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E47B4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E47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v.sk/swift_data/source/romovia/np_docs/np_prim/pre_pre_materske_skoly/Manual_k_depistazi_inovSOV_PD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Kapova</dc:creator>
  <cp:lastModifiedBy>PC</cp:lastModifiedBy>
  <cp:revision>2</cp:revision>
  <dcterms:created xsi:type="dcterms:W3CDTF">2022-02-11T10:41:00Z</dcterms:created>
  <dcterms:modified xsi:type="dcterms:W3CDTF">2022-02-11T10:41:00Z</dcterms:modified>
</cp:coreProperties>
</file>